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D3" w:rsidRDefault="00657BD3" w:rsidP="00657BD3">
      <w:pPr>
        <w:autoSpaceDE w:val="0"/>
        <w:autoSpaceDN w:val="0"/>
        <w:adjustRightInd w:val="0"/>
        <w:jc w:val="center"/>
        <w:rPr>
          <w:rFonts w:ascii="HYShuSongErKW" w:eastAsia="HYShuSongErKW" w:cs="HYShuSongErKW"/>
          <w:color w:val="000000"/>
          <w:kern w:val="0"/>
          <w:sz w:val="40"/>
          <w:szCs w:val="40"/>
        </w:rPr>
      </w:pPr>
      <w:r>
        <w:rPr>
          <w:rFonts w:ascii="HYShuSongErKW" w:eastAsia="HYShuSongErKW" w:cs="HYShuSongErKW" w:hint="eastAsia"/>
          <w:color w:val="000000"/>
          <w:kern w:val="0"/>
          <w:sz w:val="40"/>
          <w:szCs w:val="40"/>
        </w:rPr>
        <w:t>北京大学第一医院采购论证项目</w:t>
      </w:r>
    </w:p>
    <w:p w:rsidR="00657BD3" w:rsidRDefault="00657BD3" w:rsidP="00657BD3">
      <w:pPr>
        <w:autoSpaceDE w:val="0"/>
        <w:autoSpaceDN w:val="0"/>
        <w:adjustRightInd w:val="0"/>
        <w:jc w:val="center"/>
        <w:rPr>
          <w:rFonts w:ascii="HYShuSongErKW" w:eastAsia="HYShuSongErKW" w:cs="HYShuSongErKW"/>
          <w:color w:val="000000"/>
          <w:kern w:val="0"/>
          <w:sz w:val="40"/>
          <w:szCs w:val="40"/>
        </w:rPr>
      </w:pPr>
      <w:r>
        <w:rPr>
          <w:rFonts w:ascii="HYShuSongErKW" w:eastAsia="HYShuSongErKW" w:cs="HYShuSongErKW" w:hint="eastAsia"/>
          <w:color w:val="000000"/>
          <w:kern w:val="0"/>
          <w:sz w:val="40"/>
          <w:szCs w:val="40"/>
        </w:rPr>
        <w:t>采购论证评定结果通知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项目名称：</w:t>
      </w:r>
      <w:bookmarkStart w:id="0" w:name="_GoBack"/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自助报告机</w:t>
      </w:r>
      <w:bookmarkEnd w:id="0"/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采购论证编号：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2022-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设备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-LZ-0180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采购论证内容：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北京融威众邦电子技术有限公司：</w:t>
      </w:r>
    </w:p>
    <w:p w:rsidR="00657BD3" w:rsidRDefault="00657BD3" w:rsidP="00657BD3">
      <w:pPr>
        <w:autoSpaceDE w:val="0"/>
        <w:autoSpaceDN w:val="0"/>
        <w:adjustRightInd w:val="0"/>
        <w:ind w:firstLineChars="200" w:firstLine="56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657BD3" w:rsidRDefault="00657BD3" w:rsidP="00657BD3">
      <w:pPr>
        <w:autoSpaceDE w:val="0"/>
        <w:autoSpaceDN w:val="0"/>
        <w:adjustRightInd w:val="0"/>
        <w:ind w:firstLineChars="200" w:firstLine="56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特此通知。</w:t>
      </w:r>
    </w:p>
    <w:p w:rsidR="00657BD3" w:rsidRDefault="00657BD3" w:rsidP="00657BD3">
      <w:pPr>
        <w:autoSpaceDE w:val="0"/>
        <w:autoSpaceDN w:val="0"/>
        <w:adjustRightInd w:val="0"/>
        <w:ind w:firstLineChars="1550" w:firstLine="434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北京大学第一医院医学装备处</w:t>
      </w:r>
    </w:p>
    <w:p w:rsidR="00657BD3" w:rsidRDefault="00657BD3" w:rsidP="00657BD3">
      <w:pPr>
        <w:autoSpaceDE w:val="0"/>
        <w:autoSpaceDN w:val="0"/>
        <w:adjustRightInd w:val="0"/>
        <w:ind w:firstLineChars="2000" w:firstLine="560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2022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年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10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月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9日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地址：北京市西城区西什库大街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 xml:space="preserve">8 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号传真：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010-66552086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电话：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 xml:space="preserve">83572275 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电子邮件：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bdyyyxzb@163.com</w:t>
      </w:r>
    </w:p>
    <w:p w:rsidR="00893DBB" w:rsidRDefault="00657BD3" w:rsidP="00657BD3">
      <w:r>
        <w:rPr>
          <w:rFonts w:ascii="HYShuSongErKW" w:eastAsia="HYShuSongErKW" w:cs="HYShuSongErKW" w:hint="eastAsia"/>
          <w:color w:val="FFFFFF"/>
          <w:kern w:val="0"/>
          <w:sz w:val="18"/>
          <w:szCs w:val="18"/>
        </w:rPr>
        <w:t>（科</w:t>
      </w:r>
    </w:p>
    <w:sectPr w:rsidR="0089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KW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D3"/>
    <w:rsid w:val="00657BD3"/>
    <w:rsid w:val="008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0265"/>
  <w15:chartTrackingRefBased/>
  <w15:docId w15:val="{224AFF32-2942-4181-A91A-AFD8DD5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1</cp:revision>
  <dcterms:created xsi:type="dcterms:W3CDTF">2022-10-09T05:13:00Z</dcterms:created>
  <dcterms:modified xsi:type="dcterms:W3CDTF">2022-10-09T05:15:00Z</dcterms:modified>
</cp:coreProperties>
</file>