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D3" w:rsidRDefault="00657BD3" w:rsidP="00657BD3">
      <w:pPr>
        <w:autoSpaceDE w:val="0"/>
        <w:autoSpaceDN w:val="0"/>
        <w:adjustRightInd w:val="0"/>
        <w:jc w:val="center"/>
        <w:rPr>
          <w:rFonts w:ascii="HYShuSongErKW" w:eastAsia="HYShuSongErKW" w:cs="HYShuSongErKW"/>
          <w:color w:val="000000"/>
          <w:kern w:val="0"/>
          <w:sz w:val="40"/>
          <w:szCs w:val="40"/>
        </w:rPr>
      </w:pPr>
      <w:r>
        <w:rPr>
          <w:rFonts w:ascii="HYShuSongErKW" w:eastAsia="HYShuSongErKW" w:cs="HYShuSongErKW" w:hint="eastAsia"/>
          <w:color w:val="000000"/>
          <w:kern w:val="0"/>
          <w:sz w:val="40"/>
          <w:szCs w:val="40"/>
        </w:rPr>
        <w:t>北京大学第一医院采购论证项目</w:t>
      </w:r>
    </w:p>
    <w:p w:rsidR="00657BD3" w:rsidRDefault="00657BD3" w:rsidP="00657BD3">
      <w:pPr>
        <w:autoSpaceDE w:val="0"/>
        <w:autoSpaceDN w:val="0"/>
        <w:adjustRightInd w:val="0"/>
        <w:jc w:val="center"/>
        <w:rPr>
          <w:rFonts w:ascii="HYShuSongErKW" w:eastAsia="HYShuSongErKW" w:cs="HYShuSongErKW"/>
          <w:color w:val="000000"/>
          <w:kern w:val="0"/>
          <w:sz w:val="40"/>
          <w:szCs w:val="40"/>
        </w:rPr>
      </w:pPr>
      <w:r>
        <w:rPr>
          <w:rFonts w:ascii="HYShuSongErKW" w:eastAsia="HYShuSongErKW" w:cs="HYShuSongErKW" w:hint="eastAsia"/>
          <w:color w:val="000000"/>
          <w:kern w:val="0"/>
          <w:sz w:val="40"/>
          <w:szCs w:val="40"/>
        </w:rPr>
        <w:t>采购论证评定结果通知</w:t>
      </w:r>
    </w:p>
    <w:p w:rsidR="008D7952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项目名称：</w:t>
      </w:r>
      <w:bookmarkStart w:id="0" w:name="_GoBack"/>
      <w:r w:rsidR="008D7952">
        <w:rPr>
          <w:rFonts w:ascii="HYShuSongErKW" w:eastAsia="HYShuSongErKW" w:cs="HYShuSongErKW" w:hint="eastAsia"/>
          <w:kern w:val="0"/>
          <w:sz w:val="28"/>
          <w:szCs w:val="28"/>
        </w:rPr>
        <w:t>多模态放疗图像处理系统</w:t>
      </w:r>
      <w:bookmarkEnd w:id="0"/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采购论证编号：</w:t>
      </w:r>
      <w:r w:rsidR="008D7952">
        <w:rPr>
          <w:rFonts w:ascii="HYShuSongErKW" w:eastAsia="HYShuSongErKW" w:cs="HYShuSongErKW"/>
          <w:kern w:val="0"/>
          <w:sz w:val="28"/>
          <w:szCs w:val="28"/>
        </w:rPr>
        <w:t>2022-</w:t>
      </w:r>
      <w:r w:rsidR="008D7952">
        <w:rPr>
          <w:rFonts w:ascii="HYShuSongErKW" w:eastAsia="HYShuSongErKW" w:cs="HYShuSongErKW" w:hint="eastAsia"/>
          <w:kern w:val="0"/>
          <w:sz w:val="28"/>
          <w:szCs w:val="28"/>
        </w:rPr>
        <w:t>设备</w:t>
      </w:r>
      <w:r w:rsidR="008D7952">
        <w:rPr>
          <w:rFonts w:ascii="HYShuSongErKW" w:eastAsia="HYShuSongErKW" w:cs="HYShuSongErKW"/>
          <w:kern w:val="0"/>
          <w:sz w:val="28"/>
          <w:szCs w:val="28"/>
        </w:rPr>
        <w:t>-LZ-0313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采购论证内容：</w:t>
      </w:r>
    </w:p>
    <w:p w:rsidR="008D7952" w:rsidRDefault="008D7952" w:rsidP="008D7952">
      <w:pPr>
        <w:autoSpaceDE w:val="0"/>
        <w:autoSpaceDN w:val="0"/>
        <w:adjustRightInd w:val="0"/>
        <w:jc w:val="left"/>
        <w:rPr>
          <w:rFonts w:ascii="HYShuSongErKW" w:eastAsia="HYShuSongErKW" w:cs="HYShuSongErKW"/>
          <w:kern w:val="0"/>
          <w:sz w:val="28"/>
          <w:szCs w:val="28"/>
        </w:rPr>
      </w:pPr>
      <w:r>
        <w:rPr>
          <w:rFonts w:ascii="HYShuSongErKW" w:eastAsia="HYShuSongErKW" w:cs="HYShuSongErKW" w:hint="eastAsia"/>
          <w:kern w:val="0"/>
          <w:sz w:val="28"/>
          <w:szCs w:val="28"/>
        </w:rPr>
        <w:t>北京华光普泰科贸有限公司：</w:t>
      </w:r>
    </w:p>
    <w:p w:rsidR="00657BD3" w:rsidRDefault="00657BD3" w:rsidP="00657BD3">
      <w:pPr>
        <w:autoSpaceDE w:val="0"/>
        <w:autoSpaceDN w:val="0"/>
        <w:adjustRightInd w:val="0"/>
        <w:ind w:firstLineChars="200" w:firstLine="56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657BD3" w:rsidRDefault="00657BD3" w:rsidP="00657BD3">
      <w:pPr>
        <w:autoSpaceDE w:val="0"/>
        <w:autoSpaceDN w:val="0"/>
        <w:adjustRightInd w:val="0"/>
        <w:ind w:firstLineChars="200" w:firstLine="56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特此通知。</w:t>
      </w:r>
    </w:p>
    <w:p w:rsidR="00657BD3" w:rsidRDefault="00657BD3" w:rsidP="00657BD3">
      <w:pPr>
        <w:autoSpaceDE w:val="0"/>
        <w:autoSpaceDN w:val="0"/>
        <w:adjustRightInd w:val="0"/>
        <w:ind w:firstLineChars="1550" w:firstLine="434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北京大学第一医院医学装备处</w:t>
      </w:r>
    </w:p>
    <w:p w:rsidR="00657BD3" w:rsidRDefault="00657BD3" w:rsidP="00657BD3">
      <w:pPr>
        <w:autoSpaceDE w:val="0"/>
        <w:autoSpaceDN w:val="0"/>
        <w:adjustRightInd w:val="0"/>
        <w:ind w:firstLineChars="2000" w:firstLine="560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2022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年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10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月9日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地址：北京市西城区西什库大街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 xml:space="preserve">8 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号传真：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010-66552086</w:t>
      </w:r>
    </w:p>
    <w:p w:rsidR="00657BD3" w:rsidRDefault="00657BD3" w:rsidP="00657BD3">
      <w:pPr>
        <w:autoSpaceDE w:val="0"/>
        <w:autoSpaceDN w:val="0"/>
        <w:adjustRightInd w:val="0"/>
        <w:jc w:val="left"/>
        <w:rPr>
          <w:rFonts w:ascii="HYShuSongErKW" w:eastAsia="HYShuSongErKW" w:cs="HYShuSongErKW"/>
          <w:color w:val="000000"/>
          <w:kern w:val="0"/>
          <w:sz w:val="28"/>
          <w:szCs w:val="28"/>
        </w:rPr>
      </w:pP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电话：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 xml:space="preserve">83572275 </w:t>
      </w:r>
      <w:r>
        <w:rPr>
          <w:rFonts w:ascii="HYShuSongErKW" w:eastAsia="HYShuSongErKW" w:cs="HYShuSongErKW" w:hint="eastAsia"/>
          <w:color w:val="000000"/>
          <w:kern w:val="0"/>
          <w:sz w:val="28"/>
          <w:szCs w:val="28"/>
        </w:rPr>
        <w:t>电子邮件：</w:t>
      </w:r>
      <w:r>
        <w:rPr>
          <w:rFonts w:ascii="HYShuSongErKW" w:eastAsia="HYShuSongErKW" w:cs="HYShuSongErKW"/>
          <w:color w:val="000000"/>
          <w:kern w:val="0"/>
          <w:sz w:val="28"/>
          <w:szCs w:val="28"/>
        </w:rPr>
        <w:t>bdyyyxzb@163.com</w:t>
      </w:r>
    </w:p>
    <w:p w:rsidR="00893DBB" w:rsidRDefault="00657BD3" w:rsidP="00657BD3">
      <w:r>
        <w:rPr>
          <w:rFonts w:ascii="HYShuSongErKW" w:eastAsia="HYShuSongErKW" w:cs="HYShuSongErKW" w:hint="eastAsia"/>
          <w:color w:val="FFFFFF"/>
          <w:kern w:val="0"/>
          <w:sz w:val="18"/>
          <w:szCs w:val="18"/>
        </w:rPr>
        <w:t>（科</w:t>
      </w:r>
    </w:p>
    <w:sectPr w:rsidR="0089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1F" w:rsidRDefault="00454F1F" w:rsidP="008D7952">
      <w:r>
        <w:separator/>
      </w:r>
    </w:p>
  </w:endnote>
  <w:endnote w:type="continuationSeparator" w:id="0">
    <w:p w:rsidR="00454F1F" w:rsidRDefault="00454F1F" w:rsidP="008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KW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1F" w:rsidRDefault="00454F1F" w:rsidP="008D7952">
      <w:r>
        <w:separator/>
      </w:r>
    </w:p>
  </w:footnote>
  <w:footnote w:type="continuationSeparator" w:id="0">
    <w:p w:rsidR="00454F1F" w:rsidRDefault="00454F1F" w:rsidP="008D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D3"/>
    <w:rsid w:val="00454F1F"/>
    <w:rsid w:val="00657BD3"/>
    <w:rsid w:val="00893DBB"/>
    <w:rsid w:val="008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CC6A7"/>
  <w15:chartTrackingRefBased/>
  <w15:docId w15:val="{224AFF32-2942-4181-A91A-AFD8DD5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2022-10-09T05:18:00Z</dcterms:created>
  <dcterms:modified xsi:type="dcterms:W3CDTF">2022-10-09T05:18:00Z</dcterms:modified>
</cp:coreProperties>
</file>