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334E" w14:textId="50E9287F" w:rsidR="009F4E97" w:rsidRDefault="00405A1A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254C86">
        <w:rPr>
          <w:rFonts w:ascii="宋体" w:eastAsia="宋体" w:hAnsi="宋体" w:hint="eastAsia"/>
          <w:b/>
          <w:color w:val="000000"/>
          <w:sz w:val="18"/>
        </w:rPr>
        <w:t>检验科纯水系统</w:t>
      </w:r>
      <w:r w:rsidR="009A1868">
        <w:rPr>
          <w:rFonts w:ascii="宋体" w:eastAsia="宋体" w:hAnsi="宋体" w:hint="eastAsia"/>
          <w:b/>
          <w:color w:val="000000"/>
          <w:sz w:val="18"/>
        </w:rPr>
        <w:t>项目</w:t>
      </w:r>
      <w:r>
        <w:rPr>
          <w:rFonts w:ascii="宋体" w:eastAsia="宋体" w:hAnsi="宋体"/>
          <w:b/>
          <w:color w:val="000000"/>
          <w:sz w:val="18"/>
        </w:rPr>
        <w:t>论</w:t>
      </w:r>
      <w:r>
        <w:rPr>
          <w:rFonts w:ascii="宋体" w:eastAsia="宋体" w:hAnsi="宋体" w:hint="eastAsia"/>
          <w:b/>
          <w:color w:val="000000"/>
          <w:sz w:val="18"/>
        </w:rPr>
        <w:t>证</w:t>
      </w:r>
      <w:r>
        <w:rPr>
          <w:rFonts w:ascii="宋体" w:eastAsia="宋体" w:hAnsi="宋体"/>
          <w:b/>
          <w:color w:val="000000"/>
          <w:sz w:val="18"/>
        </w:rPr>
        <w:t>公告</w:t>
      </w:r>
    </w:p>
    <w:p w14:paraId="41DD2D46" w14:textId="77777777" w:rsidR="00DF1296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5D1EAC85" w14:textId="77777777"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CCD5F33" w14:textId="46B3462E"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1.1项目名称：北京大学第一医院</w:t>
      </w:r>
      <w:r w:rsidR="00C72770">
        <w:rPr>
          <w:rFonts w:ascii="宋体" w:eastAsia="宋体" w:hAnsi="宋体" w:hint="eastAsia"/>
          <w:color w:val="000000"/>
          <w:sz w:val="18"/>
        </w:rPr>
        <w:t>检验科</w:t>
      </w:r>
      <w:r w:rsidR="00254C86">
        <w:rPr>
          <w:rFonts w:ascii="宋体" w:eastAsia="宋体" w:hAnsi="宋体" w:hint="eastAsia"/>
          <w:color w:val="000000"/>
          <w:sz w:val="18"/>
        </w:rPr>
        <w:t>纯水系统</w:t>
      </w:r>
      <w:r>
        <w:rPr>
          <w:rFonts w:ascii="宋体" w:eastAsia="宋体" w:hAnsi="宋体"/>
          <w:color w:val="000000"/>
          <w:sz w:val="18"/>
        </w:rPr>
        <w:t>采购</w:t>
      </w:r>
    </w:p>
    <w:p w14:paraId="6DCA3584" w14:textId="4CB1A9F6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</w:t>
      </w:r>
      <w:r w:rsidRPr="004368D1">
        <w:rPr>
          <w:rFonts w:ascii="宋体" w:eastAsia="宋体" w:hAnsi="宋体"/>
          <w:color w:val="000000"/>
          <w:sz w:val="18"/>
        </w:rPr>
        <w:t>：</w:t>
      </w:r>
      <w:r w:rsidR="005568C8" w:rsidRPr="004368D1">
        <w:rPr>
          <w:rFonts w:ascii="宋体" w:eastAsia="宋体" w:hAnsi="宋体"/>
          <w:color w:val="000000"/>
          <w:sz w:val="18"/>
        </w:rPr>
        <w:t>2022-医疗-lz-0</w:t>
      </w:r>
      <w:r w:rsidR="009E448B">
        <w:rPr>
          <w:rFonts w:ascii="宋体" w:eastAsia="宋体" w:hAnsi="宋体"/>
          <w:color w:val="000000"/>
          <w:sz w:val="18"/>
        </w:rPr>
        <w:t>51</w:t>
      </w:r>
    </w:p>
    <w:p w14:paraId="0173EAE3" w14:textId="3615A89B" w:rsidR="006F6476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1.3使用科室：北京大学第一医院</w:t>
      </w:r>
      <w:r w:rsidR="00096F91">
        <w:rPr>
          <w:rFonts w:ascii="宋体" w:eastAsia="宋体" w:hAnsi="宋体" w:hint="eastAsia"/>
          <w:color w:val="000000"/>
          <w:sz w:val="18"/>
        </w:rPr>
        <w:t>检验</w:t>
      </w:r>
      <w:bookmarkStart w:id="0" w:name="_GoBack"/>
      <w:bookmarkEnd w:id="0"/>
      <w:r w:rsidR="009E448B">
        <w:rPr>
          <w:rFonts w:ascii="宋体" w:eastAsia="宋体" w:hAnsi="宋体" w:hint="eastAsia"/>
          <w:color w:val="000000"/>
          <w:sz w:val="18"/>
        </w:rPr>
        <w:t>科</w:t>
      </w:r>
    </w:p>
    <w:p w14:paraId="5706C986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3A6E095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2A688CD2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07EF1BB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F6476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7B065979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3DA360AE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127"/>
      </w:tblGrid>
      <w:tr w:rsidR="009F4E97" w14:paraId="482A03AD" w14:textId="77777777" w:rsidTr="00DF1296">
        <w:trPr>
          <w:trHeight w:hRule="exact" w:val="385"/>
        </w:trPr>
        <w:tc>
          <w:tcPr>
            <w:tcW w:w="4582" w:type="dxa"/>
            <w:shd w:val="clear" w:color="auto" w:fill="auto"/>
            <w:noWrap/>
            <w:vAlign w:val="center"/>
          </w:tcPr>
          <w:p w14:paraId="3FC0D870" w14:textId="77777777" w:rsidR="009F4E97" w:rsidRDefault="00405A1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43C29BC" w14:textId="77777777"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31A0475" w14:textId="77777777"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F4E97" w14:paraId="40D6AEC9" w14:textId="77777777" w:rsidTr="00DF1296">
        <w:trPr>
          <w:trHeight w:hRule="exact" w:val="339"/>
        </w:trPr>
        <w:tc>
          <w:tcPr>
            <w:tcW w:w="4582" w:type="dxa"/>
            <w:shd w:val="clear" w:color="auto" w:fill="auto"/>
            <w:noWrap/>
            <w:vAlign w:val="center"/>
          </w:tcPr>
          <w:p w14:paraId="0EDBD167" w14:textId="7C0723AD" w:rsidR="009F4E97" w:rsidRDefault="009E44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纯水系统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21FD0FD2" w14:textId="00FAEDAF" w:rsidR="009F4E97" w:rsidRDefault="009E44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05A1A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454B5FF" w14:textId="414927F7" w:rsidR="009F4E97" w:rsidRDefault="009E44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</w:t>
            </w:r>
          </w:p>
        </w:tc>
      </w:tr>
    </w:tbl>
    <w:p w14:paraId="06FC22E0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9F4E97" w14:paraId="568F951A" w14:textId="77777777">
        <w:trPr>
          <w:trHeight w:val="228"/>
        </w:trPr>
        <w:tc>
          <w:tcPr>
            <w:tcW w:w="5000" w:type="pct"/>
            <w:noWrap/>
          </w:tcPr>
          <w:p w14:paraId="11D2944A" w14:textId="5CDDED27" w:rsidR="009F4E97" w:rsidRDefault="00405A1A" w:rsidP="005568C8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4478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模块化配置，具备反渗透和E</w:t>
            </w:r>
            <w:r w:rsidR="0044785C">
              <w:rPr>
                <w:rFonts w:ascii="宋体" w:eastAsia="宋体" w:hAnsi="宋体"/>
                <w:color w:val="000000"/>
                <w:sz w:val="18"/>
                <w:szCs w:val="18"/>
              </w:rPr>
              <w:t>DI</w:t>
            </w:r>
            <w:r w:rsidR="00C7277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技术</w:t>
            </w:r>
            <w:r w:rsidR="00CA3BC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；</w:t>
            </w:r>
          </w:p>
        </w:tc>
      </w:tr>
      <w:tr w:rsidR="009F4E97" w14:paraId="100A7945" w14:textId="77777777">
        <w:trPr>
          <w:trHeight w:val="228"/>
        </w:trPr>
        <w:tc>
          <w:tcPr>
            <w:tcW w:w="5000" w:type="pct"/>
            <w:noWrap/>
          </w:tcPr>
          <w:p w14:paraId="5D57E574" w14:textId="48DFD1FA" w:rsidR="009F4E97" w:rsidRPr="006F6476" w:rsidRDefault="00405A1A" w:rsidP="005568C8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C7277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具有漏水检测和报警</w:t>
            </w:r>
            <w:r w:rsidR="00CA3BC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；</w:t>
            </w:r>
          </w:p>
        </w:tc>
      </w:tr>
      <w:tr w:rsidR="009F4E97" w:rsidRPr="00C72770" w14:paraId="7BDA4303" w14:textId="77777777">
        <w:trPr>
          <w:trHeight w:val="241"/>
        </w:trPr>
        <w:tc>
          <w:tcPr>
            <w:tcW w:w="5000" w:type="pct"/>
            <w:noWrap/>
          </w:tcPr>
          <w:p w14:paraId="7CDB15A5" w14:textId="4D87315F" w:rsidR="009F4E97" w:rsidRPr="006F6476" w:rsidRDefault="00405A1A" w:rsidP="004A3D4A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C7277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产水水质电阻率能够达到1</w:t>
            </w:r>
            <w:r w:rsidR="00C72770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  <w:r w:rsidR="00C7277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（MΩ.</w:t>
            </w:r>
            <w:r w:rsidR="00C72770">
              <w:rPr>
                <w:rFonts w:ascii="宋体" w:eastAsia="宋体" w:hAnsi="宋体"/>
                <w:color w:val="000000"/>
                <w:sz w:val="18"/>
                <w:szCs w:val="18"/>
              </w:rPr>
              <w:t>cm@25</w:t>
            </w:r>
            <w:r w:rsidR="00C7277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℃）</w:t>
            </w:r>
            <w:r w:rsidR="00CA3BC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。</w:t>
            </w:r>
          </w:p>
        </w:tc>
      </w:tr>
    </w:tbl>
    <w:p w14:paraId="7F49D5D4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4E9D1D1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7C7153DD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22AB500E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212AEBD9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6A6B79B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.供应商报名</w:t>
      </w:r>
    </w:p>
    <w:p w14:paraId="44DE6BA2" w14:textId="21A4F88C"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/>
          <w:color w:val="000000"/>
          <w:sz w:val="18"/>
        </w:rPr>
        <w:t>供应</w:t>
      </w:r>
      <w:r w:rsidR="00294F9E" w:rsidRPr="00C72770">
        <w:rPr>
          <w:rFonts w:ascii="宋体" w:eastAsia="宋体" w:hAnsi="宋体"/>
          <w:color w:val="000000"/>
          <w:sz w:val="18"/>
        </w:rPr>
        <w:t>商需在2022</w:t>
      </w:r>
      <w:r w:rsidR="00294F9E" w:rsidRPr="00C72770">
        <w:rPr>
          <w:rFonts w:ascii="宋体" w:eastAsia="宋体" w:hAnsi="宋体" w:hint="eastAsia"/>
          <w:color w:val="000000"/>
          <w:sz w:val="18"/>
        </w:rPr>
        <w:t>年</w:t>
      </w:r>
      <w:r w:rsidR="009A1868" w:rsidRPr="00C72770">
        <w:rPr>
          <w:rFonts w:ascii="宋体" w:eastAsia="宋体" w:hAnsi="宋体"/>
          <w:color w:val="000000"/>
          <w:sz w:val="18"/>
        </w:rPr>
        <w:t>5</w:t>
      </w:r>
      <w:r w:rsidR="00294F9E" w:rsidRPr="00C72770">
        <w:rPr>
          <w:rFonts w:ascii="宋体" w:eastAsia="宋体" w:hAnsi="宋体" w:hint="eastAsia"/>
          <w:color w:val="000000"/>
          <w:sz w:val="18"/>
        </w:rPr>
        <w:t>月</w:t>
      </w:r>
      <w:r w:rsidR="00C72770" w:rsidRPr="00C72770">
        <w:rPr>
          <w:rFonts w:ascii="宋体" w:eastAsia="宋体" w:hAnsi="宋体" w:hint="eastAsia"/>
          <w:color w:val="000000"/>
          <w:sz w:val="18"/>
        </w:rPr>
        <w:t>2</w:t>
      </w:r>
      <w:r w:rsidR="00C72770" w:rsidRPr="00C72770">
        <w:rPr>
          <w:rFonts w:ascii="宋体" w:eastAsia="宋体" w:hAnsi="宋体"/>
          <w:color w:val="000000"/>
          <w:sz w:val="18"/>
        </w:rPr>
        <w:t>5</w:t>
      </w:r>
      <w:r w:rsidR="00294F9E" w:rsidRPr="00C72770">
        <w:rPr>
          <w:rFonts w:ascii="宋体" w:eastAsia="宋体" w:hAnsi="宋体" w:hint="eastAsia"/>
          <w:color w:val="000000"/>
          <w:sz w:val="18"/>
        </w:rPr>
        <w:t>日</w:t>
      </w:r>
      <w:r w:rsidR="00DC1419" w:rsidRPr="00C72770">
        <w:rPr>
          <w:rFonts w:ascii="宋体" w:eastAsia="宋体" w:hAnsi="宋体" w:hint="eastAsia"/>
          <w:color w:val="000000"/>
          <w:sz w:val="18"/>
        </w:rPr>
        <w:t>上午8</w:t>
      </w:r>
      <w:r w:rsidR="00DC1419" w:rsidRPr="00C72770">
        <w:rPr>
          <w:rFonts w:ascii="宋体" w:eastAsia="宋体" w:hAnsi="宋体"/>
          <w:color w:val="000000"/>
          <w:sz w:val="18"/>
        </w:rPr>
        <w:t>:00</w:t>
      </w:r>
      <w:r w:rsidR="00DC1419" w:rsidRPr="00C72770">
        <w:rPr>
          <w:rFonts w:ascii="宋体" w:eastAsia="宋体" w:hAnsi="宋体" w:hint="eastAsia"/>
          <w:color w:val="000000"/>
          <w:sz w:val="18"/>
        </w:rPr>
        <w:t>至</w:t>
      </w:r>
      <w:r w:rsidR="005E1F3D" w:rsidRPr="00C72770">
        <w:rPr>
          <w:rFonts w:ascii="宋体" w:eastAsia="宋体" w:hAnsi="宋体" w:hint="eastAsia"/>
          <w:color w:val="000000"/>
          <w:sz w:val="18"/>
        </w:rPr>
        <w:t>下</w:t>
      </w:r>
      <w:r w:rsidR="008D329A" w:rsidRPr="00C72770">
        <w:rPr>
          <w:rFonts w:ascii="宋体" w:eastAsia="宋体" w:hAnsi="宋体"/>
          <w:color w:val="000000"/>
          <w:sz w:val="18"/>
        </w:rPr>
        <w:t>午</w:t>
      </w:r>
      <w:r w:rsidR="005E1F3D" w:rsidRPr="00C72770">
        <w:rPr>
          <w:rFonts w:ascii="宋体" w:eastAsia="宋体" w:hAnsi="宋体"/>
          <w:color w:val="000000"/>
          <w:sz w:val="18"/>
        </w:rPr>
        <w:t>16</w:t>
      </w:r>
      <w:r w:rsidR="008D329A" w:rsidRPr="00C72770">
        <w:rPr>
          <w:rFonts w:ascii="宋体" w:eastAsia="宋体" w:hAnsi="宋体" w:hint="eastAsia"/>
          <w:color w:val="000000"/>
          <w:sz w:val="18"/>
        </w:rPr>
        <w:t>:00前</w:t>
      </w:r>
      <w:r w:rsidR="00294F9E" w:rsidRPr="00C72770">
        <w:rPr>
          <w:rFonts w:ascii="宋体" w:eastAsia="宋体" w:hAnsi="宋体"/>
          <w:color w:val="000000"/>
          <w:sz w:val="18"/>
        </w:rPr>
        <w:t>，将供应商资质</w:t>
      </w:r>
      <w:r w:rsidR="005E1F3D" w:rsidRPr="00C72770">
        <w:rPr>
          <w:rFonts w:ascii="宋体" w:eastAsia="宋体" w:hAnsi="宋体" w:hint="eastAsia"/>
          <w:color w:val="000000"/>
          <w:sz w:val="18"/>
        </w:rPr>
        <w:t>（含联系人、联系方式）</w:t>
      </w:r>
      <w:r w:rsidR="00294F9E" w:rsidRPr="00C72770">
        <w:rPr>
          <w:rFonts w:ascii="宋体" w:eastAsia="宋体" w:hAnsi="宋体"/>
          <w:color w:val="000000"/>
          <w:sz w:val="18"/>
        </w:rPr>
        <w:t>及相关资料</w:t>
      </w:r>
      <w:r w:rsidR="00294F9E" w:rsidRPr="00C72770">
        <w:rPr>
          <w:rFonts w:ascii="宋体" w:eastAsia="宋体" w:hAnsi="宋体" w:hint="eastAsia"/>
          <w:color w:val="000000"/>
          <w:sz w:val="18"/>
        </w:rPr>
        <w:t>发送至</w:t>
      </w:r>
      <w:r w:rsidR="008D329A" w:rsidRPr="00C72770">
        <w:rPr>
          <w:rFonts w:ascii="宋体" w:eastAsia="宋体" w:hAnsi="宋体"/>
          <w:b/>
          <w:sz w:val="18"/>
        </w:rPr>
        <w:t>bdyyyxzb@163.com</w:t>
      </w:r>
      <w:r w:rsidR="00294F9E" w:rsidRPr="00C72770">
        <w:rPr>
          <w:rFonts w:ascii="宋体" w:eastAsia="宋体" w:hAnsi="宋体" w:hint="eastAsia"/>
          <w:color w:val="000000"/>
          <w:sz w:val="18"/>
        </w:rPr>
        <w:t>进行</w:t>
      </w:r>
      <w:r w:rsidR="00294F9E" w:rsidRPr="00C72770">
        <w:rPr>
          <w:rFonts w:ascii="宋体" w:eastAsia="宋体" w:hAnsi="宋体"/>
          <w:color w:val="000000"/>
          <w:sz w:val="18"/>
        </w:rPr>
        <w:t>线上报名</w:t>
      </w:r>
      <w:r w:rsidR="008D329A" w:rsidRPr="00C72770">
        <w:rPr>
          <w:rFonts w:ascii="宋体" w:eastAsia="宋体" w:hAnsi="宋体" w:hint="eastAsia"/>
          <w:color w:val="000000"/>
          <w:sz w:val="18"/>
        </w:rPr>
        <w:t>，</w:t>
      </w:r>
      <w:r w:rsidR="00DC1419" w:rsidRPr="00C72770">
        <w:rPr>
          <w:rFonts w:ascii="宋体" w:eastAsia="宋体" w:hAnsi="宋体" w:hint="eastAsia"/>
          <w:color w:val="000000"/>
          <w:sz w:val="18"/>
        </w:rPr>
        <w:t>请勿提前发送，</w:t>
      </w:r>
      <w:r w:rsidR="008D329A" w:rsidRPr="00C72770">
        <w:rPr>
          <w:rFonts w:ascii="宋体" w:eastAsia="宋体" w:hAnsi="宋体"/>
          <w:color w:val="000000"/>
          <w:sz w:val="18"/>
        </w:rPr>
        <w:t>逾期</w:t>
      </w:r>
      <w:r w:rsidR="00DC1419" w:rsidRPr="00C72770">
        <w:rPr>
          <w:rFonts w:ascii="宋体" w:eastAsia="宋体" w:hAnsi="宋体" w:hint="eastAsia"/>
          <w:color w:val="000000"/>
          <w:sz w:val="18"/>
        </w:rPr>
        <w:t>发送无效</w:t>
      </w:r>
      <w:r w:rsidR="00294F9E" w:rsidRPr="00C72770">
        <w:rPr>
          <w:rFonts w:ascii="宋体" w:eastAsia="宋体" w:hAnsi="宋体"/>
          <w:color w:val="000000"/>
          <w:sz w:val="18"/>
        </w:rPr>
        <w:t>。</w:t>
      </w:r>
    </w:p>
    <w:p w14:paraId="23D3F3C7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报名时需提供资格预审要求的供应商资质及相关资料。</w:t>
      </w:r>
    </w:p>
    <w:p w14:paraId="153BEF8A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3761373B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.发放采购论证文件</w:t>
      </w:r>
    </w:p>
    <w:p w14:paraId="2790B1D2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.1通过资格预审的供应商，将收到资格预审通过通知</w:t>
      </w:r>
      <w:r w:rsidR="00294F9E"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75028187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.采购论证时间及地点</w:t>
      </w:r>
    </w:p>
    <w:p w14:paraId="7C3019BE" w14:textId="77777777"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 w:hint="eastAsia"/>
          <w:color w:val="000000"/>
          <w:sz w:val="18"/>
        </w:rPr>
        <w:t>本次采购</w:t>
      </w:r>
      <w:r w:rsidR="00294F9E">
        <w:rPr>
          <w:rFonts w:ascii="宋体" w:eastAsia="宋体" w:hAnsi="宋体"/>
          <w:color w:val="000000"/>
          <w:sz w:val="18"/>
        </w:rPr>
        <w:t>论证</w:t>
      </w:r>
      <w:r w:rsidR="00294F9E">
        <w:rPr>
          <w:rFonts w:ascii="宋体" w:eastAsia="宋体" w:hAnsi="宋体" w:hint="eastAsia"/>
          <w:color w:val="000000"/>
          <w:sz w:val="18"/>
        </w:rPr>
        <w:t>采用线上</w:t>
      </w:r>
      <w:r w:rsidR="00294F9E">
        <w:rPr>
          <w:rFonts w:ascii="宋体" w:eastAsia="宋体" w:hAnsi="宋体"/>
          <w:color w:val="000000"/>
          <w:sz w:val="18"/>
        </w:rPr>
        <w:t>会议的形式</w:t>
      </w:r>
      <w:r w:rsidR="00294F9E">
        <w:rPr>
          <w:rFonts w:ascii="宋体" w:eastAsia="宋体" w:hAnsi="宋体" w:hint="eastAsia"/>
          <w:color w:val="000000"/>
          <w:sz w:val="18"/>
        </w:rPr>
        <w:t>。</w:t>
      </w:r>
    </w:p>
    <w:p w14:paraId="49023F19" w14:textId="77777777" w:rsidR="009F4E97" w:rsidRDefault="00294F9E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6.</w:t>
      </w:r>
      <w:r w:rsidR="008D329A">
        <w:rPr>
          <w:rFonts w:ascii="宋体" w:eastAsia="宋体" w:hAnsi="宋体"/>
          <w:color w:val="000000"/>
          <w:sz w:val="18"/>
        </w:rPr>
        <w:t>3</w:t>
      </w:r>
      <w:r w:rsidR="00405A1A">
        <w:rPr>
          <w:rFonts w:ascii="宋体" w:eastAsia="宋体" w:hAnsi="宋体"/>
          <w:color w:val="000000"/>
          <w:sz w:val="18"/>
        </w:rPr>
        <w:t>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 w:rsidR="00405A1A">
        <w:rPr>
          <w:rFonts w:ascii="宋体" w:eastAsia="宋体" w:hAnsi="宋体"/>
          <w:color w:val="000000"/>
          <w:sz w:val="18"/>
        </w:rPr>
        <w:t>采购论证。</w:t>
      </w:r>
    </w:p>
    <w:p w14:paraId="763B7AA5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.北京大学第一医院医学装备处地址及联系方式</w:t>
      </w:r>
    </w:p>
    <w:p w14:paraId="62DD009A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.1地址：北京市西城区西什库大街8号北京大学第一医院急诊楼二楼C2-2</w:t>
      </w:r>
      <w:r w:rsidR="006F6476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医学装备处。</w:t>
      </w:r>
    </w:p>
    <w:p w14:paraId="536D0D1A" w14:textId="5EDD54CB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3C5C60">
        <w:rPr>
          <w:rFonts w:ascii="宋体" w:eastAsia="宋体" w:hAnsi="宋体" w:hint="eastAsia"/>
          <w:color w:val="000000"/>
          <w:sz w:val="18"/>
        </w:rPr>
        <w:t>李德水</w:t>
      </w:r>
      <w:r w:rsidR="009A1868">
        <w:rPr>
          <w:rFonts w:ascii="宋体" w:eastAsia="宋体" w:hAnsi="宋体" w:hint="eastAsia"/>
          <w:color w:val="000000"/>
          <w:sz w:val="18"/>
        </w:rPr>
        <w:t xml:space="preserve"> </w:t>
      </w:r>
      <w:r>
        <w:rPr>
          <w:rFonts w:ascii="宋体" w:eastAsia="宋体" w:hAnsi="宋体" w:hint="eastAsia"/>
          <w:color w:val="000000"/>
          <w:sz w:val="18"/>
        </w:rPr>
        <w:t>83575258； 咨询：</w:t>
      </w:r>
      <w:r w:rsidR="00CA3BCE">
        <w:rPr>
          <w:rFonts w:ascii="宋体" w:eastAsia="宋体" w:hAnsi="宋体" w:hint="eastAsia"/>
          <w:color w:val="000000"/>
          <w:sz w:val="18"/>
        </w:rPr>
        <w:t>赵予涵</w:t>
      </w:r>
      <w:r>
        <w:rPr>
          <w:rFonts w:ascii="宋体" w:eastAsia="宋体" w:hAnsi="宋体" w:hint="eastAsia"/>
          <w:color w:val="000000"/>
          <w:sz w:val="18"/>
        </w:rPr>
        <w:t xml:space="preserve"> 835722</w:t>
      </w:r>
      <w:r w:rsidR="00CA3BCE">
        <w:rPr>
          <w:rFonts w:ascii="宋体" w:eastAsia="宋体" w:hAnsi="宋体"/>
          <w:color w:val="000000"/>
          <w:sz w:val="18"/>
        </w:rPr>
        <w:t>31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</w:p>
    <w:p w14:paraId="199C93A3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26D88AFD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8</w:t>
      </w:r>
      <w:r>
        <w:rPr>
          <w:rFonts w:ascii="宋体" w:eastAsia="宋体" w:hAnsi="宋体"/>
          <w:color w:val="000000"/>
          <w:sz w:val="18"/>
        </w:rPr>
        <w:t>.本项目采购论证公告、修改公告和中标公告将在北京大学第一医院官方网站（http://www.pkufh.com）上刊登。</w:t>
      </w:r>
    </w:p>
    <w:p w14:paraId="5C58DD48" w14:textId="77777777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82DF709" w14:textId="0B3ADBFD"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</w:t>
      </w:r>
      <w:r w:rsidR="005C71D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9A1868"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9A1868">
        <w:rPr>
          <w:rFonts w:ascii="宋体" w:eastAsia="宋体" w:hAnsi="宋体"/>
          <w:color w:val="000000"/>
          <w:sz w:val="18"/>
        </w:rPr>
        <w:t>1</w:t>
      </w:r>
      <w:r w:rsidR="00C72770">
        <w:rPr>
          <w:rFonts w:ascii="宋体" w:eastAsia="宋体" w:hAnsi="宋体"/>
          <w:color w:val="000000"/>
          <w:sz w:val="18"/>
        </w:rPr>
        <w:t>8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9F4E97" w:rsidSect="004A3D4A">
      <w:pgSz w:w="11520" w:h="16560"/>
      <w:pgMar w:top="964" w:right="1225" w:bottom="720" w:left="107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CB4B0" w14:textId="77777777" w:rsidR="00823CA5" w:rsidRDefault="00823CA5" w:rsidP="00DF1296">
      <w:r>
        <w:separator/>
      </w:r>
    </w:p>
  </w:endnote>
  <w:endnote w:type="continuationSeparator" w:id="0">
    <w:p w14:paraId="24AA8CC8" w14:textId="77777777" w:rsidR="00823CA5" w:rsidRDefault="00823CA5" w:rsidP="00D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8AD40" w14:textId="77777777" w:rsidR="00823CA5" w:rsidRDefault="00823CA5" w:rsidP="00DF1296">
      <w:r>
        <w:separator/>
      </w:r>
    </w:p>
  </w:footnote>
  <w:footnote w:type="continuationSeparator" w:id="0">
    <w:p w14:paraId="2FAB4849" w14:textId="77777777" w:rsidR="00823CA5" w:rsidRDefault="00823CA5" w:rsidP="00DF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37B7A"/>
    <w:rsid w:val="00056EA2"/>
    <w:rsid w:val="00073B6A"/>
    <w:rsid w:val="00096F91"/>
    <w:rsid w:val="000B560A"/>
    <w:rsid w:val="00124827"/>
    <w:rsid w:val="0014551D"/>
    <w:rsid w:val="00174E1E"/>
    <w:rsid w:val="00180C6A"/>
    <w:rsid w:val="001A0984"/>
    <w:rsid w:val="001B5028"/>
    <w:rsid w:val="001C0D5B"/>
    <w:rsid w:val="00216C0E"/>
    <w:rsid w:val="00250272"/>
    <w:rsid w:val="00254C86"/>
    <w:rsid w:val="00294F9E"/>
    <w:rsid w:val="002B1B02"/>
    <w:rsid w:val="002E1A71"/>
    <w:rsid w:val="00327BA2"/>
    <w:rsid w:val="003A1F03"/>
    <w:rsid w:val="003C5C60"/>
    <w:rsid w:val="003E6E3B"/>
    <w:rsid w:val="004014CD"/>
    <w:rsid w:val="00405416"/>
    <w:rsid w:val="00405A1A"/>
    <w:rsid w:val="00405F2B"/>
    <w:rsid w:val="00415000"/>
    <w:rsid w:val="004368D1"/>
    <w:rsid w:val="004400FF"/>
    <w:rsid w:val="0044785C"/>
    <w:rsid w:val="004713FC"/>
    <w:rsid w:val="00494D03"/>
    <w:rsid w:val="004A3D4A"/>
    <w:rsid w:val="00504A29"/>
    <w:rsid w:val="00510F78"/>
    <w:rsid w:val="00525486"/>
    <w:rsid w:val="00535838"/>
    <w:rsid w:val="00537D4F"/>
    <w:rsid w:val="005568C8"/>
    <w:rsid w:val="0056288E"/>
    <w:rsid w:val="005C71DF"/>
    <w:rsid w:val="005E1F3D"/>
    <w:rsid w:val="005F6D0A"/>
    <w:rsid w:val="00605530"/>
    <w:rsid w:val="00697701"/>
    <w:rsid w:val="006F6476"/>
    <w:rsid w:val="007B14CB"/>
    <w:rsid w:val="007F27D8"/>
    <w:rsid w:val="00806995"/>
    <w:rsid w:val="00823CA5"/>
    <w:rsid w:val="008535EB"/>
    <w:rsid w:val="0087481B"/>
    <w:rsid w:val="00896DBE"/>
    <w:rsid w:val="008B5204"/>
    <w:rsid w:val="008B7581"/>
    <w:rsid w:val="008B7795"/>
    <w:rsid w:val="008D329A"/>
    <w:rsid w:val="008F4E86"/>
    <w:rsid w:val="00952EAB"/>
    <w:rsid w:val="00953C7B"/>
    <w:rsid w:val="00974F2A"/>
    <w:rsid w:val="009952C1"/>
    <w:rsid w:val="009A1868"/>
    <w:rsid w:val="009B1003"/>
    <w:rsid w:val="009C283C"/>
    <w:rsid w:val="009D5665"/>
    <w:rsid w:val="009E29A2"/>
    <w:rsid w:val="009E448B"/>
    <w:rsid w:val="009F4E97"/>
    <w:rsid w:val="00A60F33"/>
    <w:rsid w:val="00AB2C0B"/>
    <w:rsid w:val="00AB42E9"/>
    <w:rsid w:val="00AC2E83"/>
    <w:rsid w:val="00AC5F2D"/>
    <w:rsid w:val="00B063FA"/>
    <w:rsid w:val="00B66809"/>
    <w:rsid w:val="00C41F6E"/>
    <w:rsid w:val="00C72770"/>
    <w:rsid w:val="00C86897"/>
    <w:rsid w:val="00CA3BCE"/>
    <w:rsid w:val="00D171DF"/>
    <w:rsid w:val="00D32B91"/>
    <w:rsid w:val="00D33820"/>
    <w:rsid w:val="00D4617A"/>
    <w:rsid w:val="00D74E67"/>
    <w:rsid w:val="00DC1070"/>
    <w:rsid w:val="00DC1419"/>
    <w:rsid w:val="00DD293A"/>
    <w:rsid w:val="00DF1296"/>
    <w:rsid w:val="00E94BCF"/>
    <w:rsid w:val="00F41A7A"/>
    <w:rsid w:val="00F463C5"/>
    <w:rsid w:val="00F734C6"/>
    <w:rsid w:val="00F81157"/>
    <w:rsid w:val="00F84B3A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26A4AAE"/>
    <w:rsid w:val="3E7907D0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15478"/>
  <w15:docId w15:val="{5C166CEB-95CE-45D0-8553-6076B59E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333333"/>
      <w:sz w:val="14"/>
      <w:szCs w:val="14"/>
      <w:u w:val="none"/>
      <w:bdr w:val="none" w:sz="0" w:space="0" w:color="auto"/>
      <w:shd w:val="clear" w:color="auto" w:fill="FF5722"/>
    </w:rPr>
  </w:style>
  <w:style w:type="character" w:styleId="ab">
    <w:name w:val="Hyperlink"/>
    <w:basedOn w:val="a0"/>
    <w:uiPriority w:val="99"/>
    <w:semiHidden/>
    <w:unhideWhenUsed/>
    <w:rPr>
      <w:color w:val="333333"/>
      <w:sz w:val="14"/>
      <w:szCs w:val="1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nth-child2">
    <w:name w:val="nth-child(2)"/>
    <w:basedOn w:val="a0"/>
  </w:style>
  <w:style w:type="character" w:customStyle="1" w:styleId="layui-laypage-curr">
    <w:name w:val="layui-laypage-curr"/>
    <w:basedOn w:val="a0"/>
    <w:rPr>
      <w:bdr w:val="none" w:sz="0" w:space="0" w:color="auto"/>
    </w:rPr>
  </w:style>
  <w:style w:type="character" w:customStyle="1" w:styleId="nth-child1">
    <w:name w:val="nth-child(1)"/>
    <w:basedOn w:val="a0"/>
  </w:style>
  <w:style w:type="character" w:customStyle="1" w:styleId="nth-child3">
    <w:name w:val="nth-child(3)"/>
    <w:basedOn w:val="a0"/>
  </w:style>
  <w:style w:type="character" w:customStyle="1" w:styleId="nth-child4">
    <w:name w:val="nth-child(4)"/>
    <w:basedOn w:val="a0"/>
  </w:style>
  <w:style w:type="character" w:customStyle="1" w:styleId="hover18">
    <w:name w:val="hover18"/>
    <w:basedOn w:val="a0"/>
    <w:rPr>
      <w:color w:val="2486FF"/>
    </w:rPr>
  </w:style>
  <w:style w:type="character" w:customStyle="1" w:styleId="hover19">
    <w:name w:val="hover19"/>
    <w:basedOn w:val="a0"/>
    <w:rPr>
      <w:color w:val="5FB878"/>
    </w:rPr>
  </w:style>
  <w:style w:type="character" w:customStyle="1" w:styleId="hover20">
    <w:name w:val="hover20"/>
    <w:basedOn w:val="a0"/>
    <w:rPr>
      <w:color w:val="5FB878"/>
    </w:rPr>
  </w:style>
  <w:style w:type="character" w:customStyle="1" w:styleId="hover21">
    <w:name w:val="hover21"/>
    <w:basedOn w:val="a0"/>
    <w:rPr>
      <w:color w:val="FFFFFF"/>
    </w:rPr>
  </w:style>
  <w:style w:type="character" w:customStyle="1" w:styleId="layui-this4">
    <w:name w:val="layui-this4"/>
    <w:basedOn w:val="a0"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0"/>
    <w:rPr>
      <w:bdr w:val="none" w:sz="0" w:space="0" w:color="auto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zhaoyuhan</cp:lastModifiedBy>
  <cp:revision>5</cp:revision>
  <cp:lastPrinted>2022-04-29T03:45:00Z</cp:lastPrinted>
  <dcterms:created xsi:type="dcterms:W3CDTF">2022-05-18T08:04:00Z</dcterms:created>
  <dcterms:modified xsi:type="dcterms:W3CDTF">2022-05-23T00:21:00Z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A629AFAED6A740C0909B348526BF8219</vt:lpwstr>
  </property>
</Properties>
</file>