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sidR="00FB40ED">
        <w:rPr>
          <w:rFonts w:ascii="宋体" w:eastAsia="宋体" w:hAnsi="宋体" w:hint="eastAsia"/>
          <w:b/>
          <w:color w:val="000000"/>
          <w:sz w:val="18"/>
        </w:rPr>
        <w:t>高频电刀</w:t>
      </w:r>
      <w:r>
        <w:rPr>
          <w:rFonts w:ascii="宋体" w:eastAsia="宋体" w:hAnsi="宋体"/>
          <w:b/>
          <w:color w:val="000000"/>
          <w:sz w:val="18"/>
        </w:rPr>
        <w:t>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sidR="00FB40ED" w:rsidRPr="00FB40ED">
        <w:rPr>
          <w:rFonts w:ascii="宋体" w:eastAsia="宋体" w:hAnsi="宋体" w:hint="eastAsia"/>
          <w:color w:val="000000"/>
          <w:sz w:val="18"/>
        </w:rPr>
        <w:t>高频电刀</w:t>
      </w:r>
      <w:r>
        <w:rPr>
          <w:rFonts w:ascii="宋体" w:eastAsia="宋体" w:hAnsi="宋体"/>
          <w:color w:val="000000"/>
          <w:sz w:val="18"/>
        </w:rPr>
        <w:t>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w:t>
      </w:r>
      <w:r w:rsidR="00FB40ED">
        <w:rPr>
          <w:rFonts w:ascii="宋体" w:eastAsia="宋体" w:hAnsi="宋体"/>
          <w:color w:val="000000"/>
          <w:sz w:val="18"/>
        </w:rPr>
        <w:t>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1"/>
        <w:gridCol w:w="2949"/>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FB40ED" w:rsidP="00405F2B">
            <w:pPr>
              <w:jc w:val="center"/>
              <w:rPr>
                <w:color w:val="000000"/>
                <w:sz w:val="18"/>
                <w:szCs w:val="18"/>
              </w:rPr>
            </w:pPr>
            <w:r w:rsidRPr="00FB40ED">
              <w:rPr>
                <w:rFonts w:hint="eastAsia"/>
                <w:color w:val="000000"/>
                <w:sz w:val="18"/>
                <w:szCs w:val="18"/>
              </w:rPr>
              <w:t>高频电刀</w:t>
            </w:r>
          </w:p>
        </w:tc>
        <w:tc>
          <w:tcPr>
            <w:tcW w:w="1667" w:type="pct"/>
            <w:shd w:val="clear" w:color="auto" w:fill="auto"/>
            <w:noWrap/>
            <w:vAlign w:val="center"/>
            <w:hideMark/>
          </w:tcPr>
          <w:p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405F2B" w:rsidTr="00405F2B">
        <w:trPr>
          <w:trHeight w:val="270"/>
        </w:trPr>
        <w:tc>
          <w:tcPr>
            <w:tcW w:w="5000" w:type="pct"/>
            <w:shd w:val="clear" w:color="auto" w:fill="auto"/>
            <w:noWrap/>
            <w:vAlign w:val="center"/>
            <w:hideMark/>
          </w:tcPr>
          <w:p w:rsidR="00405F2B" w:rsidRDefault="00405F2B" w:rsidP="00FB40ED">
            <w:pPr>
              <w:widowControl/>
              <w:jc w:val="left"/>
              <w:rPr>
                <w:color w:val="000000"/>
                <w:sz w:val="18"/>
                <w:szCs w:val="18"/>
              </w:rPr>
            </w:pPr>
            <w:r>
              <w:rPr>
                <w:rFonts w:hint="eastAsia"/>
                <w:color w:val="000000"/>
                <w:sz w:val="18"/>
                <w:szCs w:val="18"/>
              </w:rPr>
              <w:t>1、</w:t>
            </w:r>
            <w:r w:rsidR="00FB40ED" w:rsidRPr="00FB40ED">
              <w:rPr>
                <w:color w:val="000000"/>
                <w:sz w:val="18"/>
                <w:szCs w:val="18"/>
              </w:rPr>
              <w:t>配合单极和双极附件处理组织切割和凝血</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2B4A48">
            <w:pPr>
              <w:rPr>
                <w:color w:val="000000"/>
                <w:sz w:val="18"/>
                <w:szCs w:val="18"/>
              </w:rPr>
            </w:pPr>
            <w:r>
              <w:rPr>
                <w:rFonts w:hint="eastAsia"/>
                <w:color w:val="000000"/>
                <w:sz w:val="18"/>
                <w:szCs w:val="18"/>
              </w:rPr>
              <w:t>2、</w:t>
            </w:r>
            <w:r w:rsidR="00FB40ED">
              <w:rPr>
                <w:rFonts w:hint="eastAsia"/>
                <w:color w:val="000000"/>
                <w:sz w:val="18"/>
                <w:szCs w:val="18"/>
              </w:rPr>
              <w:t>具备自检功能</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FB40ED">
            <w:pPr>
              <w:rPr>
                <w:color w:val="000000"/>
                <w:sz w:val="18"/>
                <w:szCs w:val="18"/>
              </w:rPr>
            </w:pPr>
            <w:r>
              <w:rPr>
                <w:rFonts w:hint="eastAsia"/>
                <w:color w:val="000000"/>
                <w:sz w:val="18"/>
                <w:szCs w:val="18"/>
              </w:rPr>
              <w:t>3、</w:t>
            </w:r>
            <w:r w:rsidR="00FB40ED">
              <w:rPr>
                <w:rFonts w:hint="eastAsia"/>
                <w:color w:val="000000"/>
                <w:sz w:val="18"/>
                <w:szCs w:val="18"/>
              </w:rPr>
              <w:t>具备报警功能</w:t>
            </w:r>
            <w:r>
              <w:rPr>
                <w:rFonts w:hint="eastAsia"/>
                <w:color w:val="000000"/>
                <w:sz w:val="18"/>
                <w:szCs w:val="18"/>
              </w:rPr>
              <w:t>。</w:t>
            </w:r>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.1供应商需在公示期满后第一个工作日，即2022/4/</w:t>
      </w:r>
      <w:r>
        <w:rPr>
          <w:rFonts w:ascii="宋体" w:eastAsia="宋体" w:hAnsi="宋体"/>
          <w:color w:val="000000"/>
          <w:sz w:val="18"/>
        </w:rPr>
        <w:t>29</w:t>
      </w:r>
      <w:r w:rsidRPr="002B2C37">
        <w:rPr>
          <w:rFonts w:ascii="宋体" w:eastAsia="宋体" w:hAnsi="宋体"/>
          <w:color w:val="000000"/>
          <w:sz w:val="18"/>
        </w:rPr>
        <w:t>到北京大学第一医院医学装备处报名。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bookmarkStart w:id="0" w:name="_GoBack"/>
      <w:bookmarkEnd w:id="0"/>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.3报名时需提供资格预审要求的供应商资质及相关资料。</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rsidR="002B2C37" w:rsidRPr="002B2C37" w:rsidRDefault="002B2C37" w:rsidP="002B2C37">
      <w:pPr>
        <w:spacing w:after="20"/>
        <w:jc w:val="left"/>
        <w:rPr>
          <w:rFonts w:ascii="宋体" w:eastAsia="宋体" w:hAnsi="宋体"/>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2B2C37">
        <w:rPr>
          <w:rFonts w:ascii="宋体" w:eastAsia="宋体" w:hAnsi="宋体"/>
          <w:color w:val="000000"/>
          <w:sz w:val="18"/>
        </w:rPr>
        <w:t>4</w:t>
      </w:r>
      <w:r w:rsidR="00D33820">
        <w:rPr>
          <w:rFonts w:ascii="宋体" w:eastAsia="宋体" w:hAnsi="宋体" w:hint="eastAsia"/>
          <w:color w:val="000000"/>
          <w:sz w:val="18"/>
        </w:rPr>
        <w:t>月</w:t>
      </w:r>
      <w:r w:rsidR="002B2C37">
        <w:rPr>
          <w:rFonts w:ascii="宋体" w:eastAsia="宋体" w:hAnsi="宋体"/>
          <w:color w:val="000000"/>
          <w:sz w:val="18"/>
        </w:rPr>
        <w:t>24</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b/>
          <w:color w:val="000000"/>
          <w:sz w:val="18"/>
        </w:rPr>
      </w:pPr>
    </w:p>
    <w:sectPr w:rsidR="00405F2B" w:rsidRPr="00405F2B" w:rsidSect="004B5D6E">
      <w:pgSz w:w="11520" w:h="16560"/>
      <w:pgMar w:top="1077" w:right="1225" w:bottom="79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FD" w:rsidRDefault="004F15FD" w:rsidP="00340909">
      <w:r>
        <w:separator/>
      </w:r>
    </w:p>
  </w:endnote>
  <w:endnote w:type="continuationSeparator" w:id="0">
    <w:p w:rsidR="004F15FD" w:rsidRDefault="004F15FD"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FD" w:rsidRDefault="004F15FD" w:rsidP="00340909">
      <w:r>
        <w:separator/>
      </w:r>
    </w:p>
  </w:footnote>
  <w:footnote w:type="continuationSeparator" w:id="0">
    <w:p w:rsidR="004F15FD" w:rsidRDefault="004F15FD"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B2C37"/>
    <w:rsid w:val="002B4A48"/>
    <w:rsid w:val="00340909"/>
    <w:rsid w:val="00405F2B"/>
    <w:rsid w:val="004B5D6E"/>
    <w:rsid w:val="004F15FD"/>
    <w:rsid w:val="007F27D8"/>
    <w:rsid w:val="00AA21EB"/>
    <w:rsid w:val="00C06AB6"/>
    <w:rsid w:val="00C86897"/>
    <w:rsid w:val="00D32B91"/>
    <w:rsid w:val="00D33820"/>
    <w:rsid w:val="00FB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0097"/>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2</cp:revision>
  <cp:lastPrinted>2022-04-22T09:08:00Z</cp:lastPrinted>
  <dcterms:created xsi:type="dcterms:W3CDTF">2022-04-22T09:18:00Z</dcterms:created>
  <dcterms:modified xsi:type="dcterms:W3CDTF">2022-04-22T09:18:00Z</dcterms:modified>
</cp:coreProperties>
</file>