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r>
        <w:rPr>
          <w:rFonts w:ascii="宋体" w:hAnsi="宋体" w:eastAsia="宋体"/>
          <w:b/>
          <w:color w:val="000000"/>
          <w:sz w:val="18"/>
        </w:rPr>
        <w:t>北京大学第一医</w:t>
      </w:r>
      <w:r>
        <w:rPr>
          <w:rFonts w:hint="eastAsia" w:ascii="宋体" w:hAnsi="宋体" w:eastAsia="宋体"/>
          <w:b/>
          <w:color w:val="000000"/>
          <w:sz w:val="18"/>
        </w:rPr>
        <w:t>院核医学科伽马计数仪</w:t>
      </w:r>
      <w:r>
        <w:rPr>
          <w:rFonts w:ascii="宋体" w:hAnsi="宋体" w:eastAsia="宋体"/>
          <w:b/>
          <w:color w:val="000000"/>
          <w:sz w:val="18"/>
        </w:rPr>
        <w:t>采购院内论证公告</w:t>
      </w:r>
    </w:p>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hint="eastAsia" w:ascii="宋体" w:hAnsi="宋体" w:eastAsia="宋体"/>
          <w:color w:val="000000"/>
          <w:sz w:val="18"/>
          <w:lang w:eastAsia="zh-CN"/>
        </w:rPr>
      </w:pPr>
      <w:r>
        <w:rPr>
          <w:rFonts w:ascii="宋体" w:hAnsi="宋体" w:eastAsia="宋体"/>
          <w:color w:val="000000"/>
          <w:sz w:val="18"/>
        </w:rPr>
        <w:t>1.1项目名称：北京大学第一医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核医学科伽马计数仪</w:t>
      </w:r>
    </w:p>
    <w:p>
      <w:pPr>
        <w:spacing w:after="20"/>
        <w:jc w:val="left"/>
        <w:rPr>
          <w:rFonts w:hint="eastAsia" w:ascii="宋体" w:hAnsi="宋体" w:eastAsia="宋体"/>
          <w:color w:val="000000"/>
          <w:sz w:val="18"/>
          <w:lang w:val="en-US" w:eastAsia="zh-CN"/>
        </w:rPr>
      </w:pPr>
      <w:r>
        <w:rPr>
          <w:rFonts w:ascii="宋体" w:hAnsi="宋体" w:eastAsia="宋体"/>
          <w:color w:val="000000"/>
          <w:sz w:val="18"/>
        </w:rPr>
        <w:t>1.2采购论证编号：</w:t>
      </w:r>
      <w:r>
        <w:rPr>
          <w:rFonts w:hint="eastAsia" w:ascii="宋体" w:hAnsi="宋体" w:eastAsia="宋体"/>
          <w:color w:val="000000"/>
          <w:sz w:val="18"/>
        </w:rPr>
        <w:t>2022-</w:t>
      </w:r>
      <w:r>
        <w:rPr>
          <w:rFonts w:hint="eastAsia" w:ascii="宋体" w:hAnsi="宋体" w:eastAsia="宋体"/>
          <w:color w:val="000000"/>
          <w:sz w:val="18"/>
          <w:lang w:eastAsia="zh-CN"/>
        </w:rPr>
        <w:t>科研</w:t>
      </w:r>
      <w:bookmarkStart w:id="0" w:name="_GoBack"/>
      <w:bookmarkEnd w:id="0"/>
      <w:r>
        <w:rPr>
          <w:rFonts w:hint="eastAsia" w:ascii="宋体" w:hAnsi="宋体" w:eastAsia="宋体"/>
          <w:color w:val="000000"/>
          <w:sz w:val="18"/>
        </w:rPr>
        <w:t>-lz-001</w:t>
      </w:r>
    </w:p>
    <w:p>
      <w:pPr>
        <w:spacing w:after="20"/>
        <w:jc w:val="left"/>
        <w:rPr>
          <w:rFonts w:hint="eastAsia" w:ascii="宋体" w:hAnsi="宋体" w:eastAsia="宋体"/>
          <w:color w:val="000000"/>
          <w:sz w:val="18"/>
          <w:lang w:eastAsia="zh-CN"/>
        </w:rPr>
      </w:pPr>
      <w:r>
        <w:rPr>
          <w:rFonts w:ascii="宋体" w:hAnsi="宋体" w:eastAsia="宋体"/>
          <w:color w:val="000000"/>
          <w:sz w:val="18"/>
        </w:rPr>
        <w:t>1.3使用科室：北京大学第一医</w:t>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softHyphen/>
      </w:r>
      <w:r>
        <w:rPr>
          <w:rFonts w:ascii="宋体" w:hAnsi="宋体" w:eastAsia="宋体"/>
          <w:color w:val="000000"/>
          <w:sz w:val="18"/>
        </w:rPr>
        <w:t>院</w:t>
      </w:r>
      <w:r>
        <w:rPr>
          <w:rFonts w:hint="eastAsia" w:ascii="宋体" w:hAnsi="宋体" w:eastAsia="宋体"/>
          <w:color w:val="000000"/>
          <w:sz w:val="18"/>
          <w:lang w:eastAsia="zh-CN"/>
        </w:rPr>
        <w:t>核医学科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w:t>
      </w:r>
      <w:r>
        <w:rPr>
          <w:rFonts w:hint="eastAsia" w:ascii="宋体" w:hAnsi="宋体" w:eastAsia="宋体"/>
          <w:color w:val="000000"/>
          <w:sz w:val="18"/>
        </w:rPr>
        <w:t>科研</w:t>
      </w:r>
      <w:r>
        <w:rPr>
          <w:rFonts w:ascii="宋体" w:hAnsi="宋体" w:eastAsia="宋体"/>
          <w:color w:val="000000"/>
          <w:sz w:val="18"/>
        </w:rPr>
        <w:t>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5"/>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2217"/>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widowControl/>
              <w:jc w:val="center"/>
              <w:rPr>
                <w:color w:val="000000"/>
                <w:sz w:val="18"/>
                <w:szCs w:val="18"/>
              </w:rPr>
            </w:pPr>
            <w:r>
              <w:rPr>
                <w:rFonts w:hint="eastAsia"/>
                <w:color w:val="000000"/>
                <w:sz w:val="18"/>
                <w:szCs w:val="18"/>
              </w:rPr>
              <w:t>设备名称（服务内容）</w:t>
            </w:r>
          </w:p>
        </w:tc>
        <w:tc>
          <w:tcPr>
            <w:tcW w:w="2217" w:type="dxa"/>
            <w:shd w:val="clear" w:color="auto" w:fill="auto"/>
            <w:noWrap/>
            <w:vAlign w:val="center"/>
          </w:tcPr>
          <w:p>
            <w:pPr>
              <w:jc w:val="center"/>
              <w:rPr>
                <w:color w:val="000000"/>
                <w:sz w:val="18"/>
                <w:szCs w:val="18"/>
              </w:rPr>
            </w:pPr>
            <w:r>
              <w:rPr>
                <w:rFonts w:hint="eastAsia"/>
                <w:color w:val="000000"/>
                <w:sz w:val="18"/>
                <w:szCs w:val="18"/>
              </w:rPr>
              <w:t>数量（详见技术要求）</w:t>
            </w:r>
          </w:p>
        </w:tc>
        <w:tc>
          <w:tcPr>
            <w:tcW w:w="2271" w:type="dxa"/>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82" w:type="dxa"/>
            <w:shd w:val="clear" w:color="auto" w:fill="auto"/>
            <w:noWrap/>
            <w:vAlign w:val="center"/>
          </w:tcPr>
          <w:p>
            <w:pPr>
              <w:jc w:val="center"/>
              <w:rPr>
                <w:color w:val="000000"/>
                <w:sz w:val="18"/>
                <w:szCs w:val="18"/>
              </w:rPr>
            </w:pPr>
            <w:r>
              <w:rPr>
                <w:rFonts w:hint="eastAsia" w:ascii="宋体" w:hAnsi="宋体" w:eastAsia="宋体"/>
                <w:color w:val="000000"/>
                <w:sz w:val="18"/>
                <w:lang w:eastAsia="zh-CN"/>
              </w:rPr>
              <w:t>伽马计数仪</w:t>
            </w:r>
          </w:p>
        </w:tc>
        <w:tc>
          <w:tcPr>
            <w:tcW w:w="2217" w:type="dxa"/>
            <w:shd w:val="clear" w:color="auto" w:fill="auto"/>
            <w:noWrap/>
            <w:vAlign w:val="center"/>
          </w:tcPr>
          <w:p>
            <w:pPr>
              <w:jc w:val="center"/>
              <w:rPr>
                <w:color w:val="000000"/>
                <w:sz w:val="18"/>
                <w:szCs w:val="18"/>
              </w:rPr>
            </w:pPr>
            <w:r>
              <w:rPr>
                <w:sz w:val="18"/>
                <w:szCs w:val="18"/>
              </w:rPr>
              <w:t>1</w:t>
            </w:r>
            <w:r>
              <w:rPr>
                <w:rFonts w:hint="eastAsia"/>
                <w:sz w:val="18"/>
                <w:szCs w:val="18"/>
              </w:rPr>
              <w:t>套</w:t>
            </w:r>
          </w:p>
        </w:tc>
        <w:tc>
          <w:tcPr>
            <w:tcW w:w="2271" w:type="dxa"/>
            <w:shd w:val="clear" w:color="auto" w:fill="auto"/>
            <w:noWrap/>
            <w:vAlign w:val="center"/>
          </w:tcPr>
          <w:p>
            <w:pPr>
              <w:jc w:val="center"/>
              <w:rPr>
                <w:color w:val="000000"/>
                <w:sz w:val="18"/>
                <w:szCs w:val="18"/>
              </w:rPr>
            </w:pPr>
            <w:r>
              <w:rPr>
                <w:rFonts w:hint="eastAsia"/>
                <w:color w:val="000000"/>
                <w:sz w:val="18"/>
                <w:szCs w:val="18"/>
              </w:rPr>
              <w:t>--</w:t>
            </w: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widowControl/>
              <w:jc w:val="left"/>
              <w:rPr>
                <w:rFonts w:hint="eastAsia" w:ascii="宋体" w:hAnsi="宋体" w:eastAsia="宋体"/>
                <w:color w:val="000000"/>
                <w:sz w:val="18"/>
                <w:szCs w:val="18"/>
                <w:lang w:eastAsia="zh-CN"/>
              </w:rPr>
            </w:pPr>
            <w:r>
              <w:rPr>
                <w:rFonts w:hint="eastAsia" w:ascii="宋体" w:hAnsi="宋体" w:eastAsia="宋体"/>
                <w:color w:val="000000"/>
                <w:sz w:val="18"/>
                <w:szCs w:val="18"/>
              </w:rPr>
              <w:t>1、</w:t>
            </w:r>
            <w:r>
              <w:rPr>
                <w:rFonts w:hint="eastAsia" w:ascii="宋体" w:hAnsi="宋体" w:eastAsia="宋体"/>
                <w:color w:val="000000"/>
                <w:sz w:val="18"/>
                <w:szCs w:val="18"/>
                <w:lang w:eastAsia="zh-CN"/>
              </w:rPr>
              <w:t>可对生物样品中的放射性同位素含量进行微量测定分析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eastAsia" w:ascii="宋体" w:hAnsi="宋体" w:eastAsia="宋体"/>
                <w:color w:val="000000"/>
                <w:sz w:val="18"/>
                <w:szCs w:val="18"/>
                <w:lang w:eastAsia="zh-CN"/>
              </w:rPr>
            </w:pPr>
            <w:r>
              <w:rPr>
                <w:rFonts w:hint="eastAsia" w:ascii="宋体" w:hAnsi="宋体" w:eastAsia="宋体"/>
                <w:color w:val="000000"/>
                <w:sz w:val="18"/>
                <w:szCs w:val="18"/>
              </w:rPr>
              <w:t>2、</w:t>
            </w:r>
            <w:r>
              <w:rPr>
                <w:rFonts w:hint="eastAsia" w:ascii="宋体" w:hAnsi="宋体" w:eastAsia="宋体"/>
                <w:color w:val="000000"/>
                <w:sz w:val="18"/>
                <w:szCs w:val="18"/>
                <w:lang w:eastAsia="zh-CN"/>
              </w:rPr>
              <w:t>具有多通道分析器，可同时测量多个核素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5000" w:type="pct"/>
            <w:noWrap/>
          </w:tcPr>
          <w:p>
            <w:pPr>
              <w:rPr>
                <w:rFonts w:hint="default" w:ascii="宋体" w:hAnsi="宋体" w:eastAsia="宋体"/>
                <w:color w:val="000000"/>
                <w:sz w:val="18"/>
                <w:szCs w:val="18"/>
                <w:lang w:val="en-US" w:eastAsia="zh-CN"/>
              </w:rPr>
            </w:pPr>
            <w:r>
              <w:rPr>
                <w:rFonts w:ascii="宋体" w:hAnsi="宋体" w:eastAsia="宋体"/>
                <w:color w:val="000000"/>
                <w:sz w:val="18"/>
                <w:szCs w:val="18"/>
              </w:rPr>
              <w:t>3</w:t>
            </w:r>
            <w:r>
              <w:rPr>
                <w:rFonts w:hint="eastAsia" w:ascii="宋体" w:hAnsi="宋体" w:eastAsia="宋体"/>
                <w:color w:val="000000"/>
                <w:sz w:val="18"/>
                <w:szCs w:val="18"/>
              </w:rPr>
              <w:t>、</w:t>
            </w:r>
            <w:r>
              <w:rPr>
                <w:rFonts w:hint="eastAsia" w:ascii="宋体" w:hAnsi="宋体" w:eastAsia="宋体"/>
                <w:color w:val="000000"/>
                <w:sz w:val="18"/>
                <w:szCs w:val="18"/>
                <w:lang w:eastAsia="zh-CN"/>
              </w:rPr>
              <w:t>检测能量范围达</w:t>
            </w:r>
            <w:r>
              <w:rPr>
                <w:rFonts w:hint="eastAsia" w:ascii="宋体" w:hAnsi="宋体" w:eastAsia="宋体"/>
                <w:color w:val="000000"/>
                <w:sz w:val="18"/>
                <w:szCs w:val="18"/>
                <w:lang w:val="en-US" w:eastAsia="zh-CN"/>
              </w:rPr>
              <w:t>500keV</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hint="eastAsia" w:ascii="宋体" w:hAnsi="宋体" w:eastAsia="宋体"/>
          <w:color w:val="FF0000"/>
          <w:sz w:val="18"/>
        </w:rPr>
        <w:t>2.4 响应《政府采购促进中小企业发展管理办法》，支持中小企业发展。</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3.1供应商需在公示期满后第一个工作日，即2022/1/</w:t>
      </w:r>
      <w:r>
        <w:rPr>
          <w:rFonts w:hint="eastAsia" w:ascii="宋体" w:hAnsi="宋体" w:eastAsia="宋体"/>
          <w:color w:val="000000"/>
          <w:sz w:val="18"/>
          <w:lang w:val="en-US" w:eastAsia="zh-CN"/>
        </w:rPr>
        <w:t>27</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3.2报名时间：北京时间上午</w:t>
      </w:r>
      <w:r>
        <w:rPr>
          <w:rFonts w:hint="eastAsia" w:ascii="宋体" w:hAnsi="宋体" w:eastAsia="宋体"/>
          <w:color w:val="000000"/>
          <w:sz w:val="18"/>
        </w:rPr>
        <w:t>9</w:t>
      </w:r>
      <w:r>
        <w:rPr>
          <w:rFonts w:ascii="宋体" w:hAnsi="宋体" w:eastAsia="宋体"/>
          <w:color w:val="000000"/>
          <w:sz w:val="18"/>
        </w:rPr>
        <w:t>:</w:t>
      </w:r>
      <w:r>
        <w:rPr>
          <w:rFonts w:hint="eastAsia" w:ascii="宋体" w:hAnsi="宋体" w:eastAsia="宋体"/>
          <w:color w:val="000000"/>
          <w:sz w:val="18"/>
        </w:rPr>
        <w:t>00</w:t>
      </w:r>
    </w:p>
    <w:p>
      <w:pPr>
        <w:spacing w:after="20"/>
        <w:jc w:val="left"/>
        <w:rPr>
          <w:rFonts w:hint="eastAsia" w:ascii="宋体" w:hAnsi="宋体" w:eastAsia="宋体"/>
          <w:color w:val="000000"/>
          <w:sz w:val="18"/>
        </w:rPr>
      </w:pPr>
      <w:r>
        <w:rPr>
          <w:rFonts w:ascii="宋体" w:hAnsi="宋体" w:eastAsia="宋体"/>
          <w:color w:val="000000"/>
          <w:sz w:val="18"/>
        </w:rPr>
        <w:t>3.3报名时需提供资格预审要求的供应商资质及相关资料</w:t>
      </w:r>
      <w:r>
        <w:rPr>
          <w:rFonts w:hint="eastAsia" w:ascii="宋体" w:hAnsi="宋体" w:eastAsia="宋体"/>
          <w:color w:val="000000"/>
          <w:sz w:val="18"/>
        </w:rPr>
        <w:t>，</w:t>
      </w:r>
      <w:r>
        <w:rPr>
          <w:rFonts w:hint="eastAsia" w:ascii="宋体" w:hAnsi="宋体" w:eastAsia="宋体"/>
          <w:color w:val="FF0000"/>
          <w:sz w:val="18"/>
        </w:rPr>
        <w:t>另附一份</w:t>
      </w:r>
      <w:r>
        <w:rPr>
          <w:rFonts w:ascii="宋体" w:hAnsi="宋体" w:eastAsia="宋体"/>
          <w:color w:val="FF0000"/>
          <w:sz w:val="18"/>
        </w:rPr>
        <w:t>技术参数及彩页</w:t>
      </w:r>
      <w:r>
        <w:rPr>
          <w:rFonts w:ascii="宋体" w:hAnsi="宋体" w:eastAsia="宋体"/>
          <w:color w:val="000000"/>
          <w:sz w:val="18"/>
        </w:rPr>
        <w:t>。</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w:t>
      </w:r>
      <w:r>
        <w:rPr>
          <w:rFonts w:hint="eastAsia" w:ascii="宋体" w:hAnsi="宋体" w:eastAsia="宋体"/>
          <w:color w:val="000000"/>
          <w:sz w:val="18"/>
        </w:rPr>
        <w:t>联系人及联系电话：  资质审核：李德水83575258； 咨询：</w:t>
      </w:r>
      <w:r>
        <w:rPr>
          <w:rFonts w:hint="eastAsia" w:ascii="宋体" w:hAnsi="宋体" w:eastAsia="宋体"/>
          <w:color w:val="000000"/>
          <w:sz w:val="18"/>
          <w:lang w:eastAsia="zh-CN"/>
        </w:rPr>
        <w:t>孟祥辉</w:t>
      </w:r>
      <w:r>
        <w:rPr>
          <w:rFonts w:hint="eastAsia" w:ascii="宋体" w:hAnsi="宋体" w:eastAsia="宋体"/>
          <w:color w:val="000000"/>
          <w:sz w:val="18"/>
        </w:rPr>
        <w:t xml:space="preserve"> 8357</w:t>
      </w:r>
      <w:r>
        <w:rPr>
          <w:rFonts w:hint="eastAsia" w:ascii="宋体" w:hAnsi="宋体" w:eastAsia="宋体"/>
          <w:color w:val="000000"/>
          <w:sz w:val="18"/>
          <w:lang w:val="en-US" w:eastAsia="zh-CN"/>
        </w:rPr>
        <w:t>5115</w:t>
      </w:r>
      <w:r>
        <w:rPr>
          <w:rFonts w:hint="eastAsia" w:ascii="宋体" w:hAnsi="宋体" w:eastAsia="宋体"/>
          <w:color w:val="000000"/>
          <w:sz w:val="18"/>
        </w:rPr>
        <w:t xml:space="preserve"> </w:t>
      </w:r>
    </w:p>
    <w:p>
      <w:pPr>
        <w:spacing w:after="20"/>
        <w:jc w:val="left"/>
        <w:rPr>
          <w:rFonts w:ascii="宋体" w:hAnsi="宋体" w:eastAsia="宋体"/>
          <w:color w:val="000000"/>
          <w:sz w:val="18"/>
        </w:rPr>
      </w:pPr>
      <w:r>
        <w:rPr>
          <w:rFonts w:ascii="宋体" w:hAnsi="宋体" w:eastAsia="宋体"/>
          <w:color w:val="000000"/>
          <w:sz w:val="18"/>
        </w:rPr>
        <w:t>6.</w:t>
      </w:r>
      <w:r>
        <w:rPr>
          <w:rFonts w:hint="eastAsia" w:ascii="宋体" w:hAnsi="宋体" w:eastAsia="宋体"/>
          <w:color w:val="000000"/>
          <w:sz w:val="18"/>
        </w:rPr>
        <w:t>3</w:t>
      </w:r>
      <w:r>
        <w:rPr>
          <w:rFonts w:ascii="宋体" w:hAnsi="宋体" w:eastAsia="宋体"/>
          <w:color w:val="000000"/>
          <w:sz w:val="18"/>
        </w:rPr>
        <w:t>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w:t>
      </w:r>
      <w:r>
        <w:rPr>
          <w:rFonts w:hint="eastAsia" w:ascii="宋体" w:hAnsi="宋体" w:eastAsia="宋体"/>
          <w:color w:val="000000"/>
          <w:sz w:val="18"/>
          <w:lang w:val="en-US" w:eastAsia="zh-CN"/>
        </w:rPr>
        <w:t>2</w:t>
      </w:r>
      <w:r>
        <w:rPr>
          <w:rFonts w:hint="eastAsia" w:ascii="宋体" w:hAnsi="宋体" w:eastAsia="宋体"/>
          <w:color w:val="000000"/>
          <w:sz w:val="18"/>
        </w:rPr>
        <w:t>年</w:t>
      </w:r>
      <w:r>
        <w:rPr>
          <w:rFonts w:ascii="宋体" w:hAnsi="宋体" w:eastAsia="宋体"/>
          <w:color w:val="000000"/>
          <w:sz w:val="18"/>
        </w:rPr>
        <w:t>1</w:t>
      </w:r>
      <w:r>
        <w:rPr>
          <w:rFonts w:hint="eastAsia" w:ascii="宋体" w:hAnsi="宋体" w:eastAsia="宋体"/>
          <w:color w:val="000000"/>
          <w:sz w:val="18"/>
        </w:rPr>
        <w:t>月</w:t>
      </w:r>
      <w:r>
        <w:rPr>
          <w:rFonts w:hint="eastAsia" w:ascii="宋体" w:hAnsi="宋体" w:eastAsia="宋体"/>
          <w:color w:val="000000"/>
          <w:sz w:val="18"/>
          <w:lang w:val="en-US" w:eastAsia="zh-CN"/>
        </w:rPr>
        <w:t>20</w:t>
      </w:r>
      <w:r>
        <w:rPr>
          <w:rFonts w:hint="eastAsia" w:ascii="宋体" w:hAnsi="宋体" w:eastAsia="宋体"/>
          <w:color w:val="000000"/>
          <w:sz w:val="18"/>
        </w:rPr>
        <w:t>日</w:t>
      </w: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7D8"/>
    <w:rsid w:val="000F6EAC"/>
    <w:rsid w:val="00174E1E"/>
    <w:rsid w:val="001A0984"/>
    <w:rsid w:val="001B5028"/>
    <w:rsid w:val="00216C0E"/>
    <w:rsid w:val="00250272"/>
    <w:rsid w:val="002B1B02"/>
    <w:rsid w:val="002E1A71"/>
    <w:rsid w:val="003A1F03"/>
    <w:rsid w:val="00405F2B"/>
    <w:rsid w:val="004400FF"/>
    <w:rsid w:val="00504A29"/>
    <w:rsid w:val="00510F78"/>
    <w:rsid w:val="00535838"/>
    <w:rsid w:val="00537D4F"/>
    <w:rsid w:val="0056288E"/>
    <w:rsid w:val="00605530"/>
    <w:rsid w:val="00655B76"/>
    <w:rsid w:val="00697701"/>
    <w:rsid w:val="007312EB"/>
    <w:rsid w:val="007F27D8"/>
    <w:rsid w:val="008535EB"/>
    <w:rsid w:val="00896DBE"/>
    <w:rsid w:val="008B5204"/>
    <w:rsid w:val="008B7581"/>
    <w:rsid w:val="008F4E86"/>
    <w:rsid w:val="00903309"/>
    <w:rsid w:val="00952EAB"/>
    <w:rsid w:val="00953C7B"/>
    <w:rsid w:val="00974F2A"/>
    <w:rsid w:val="009952C1"/>
    <w:rsid w:val="009D5665"/>
    <w:rsid w:val="009E29A2"/>
    <w:rsid w:val="00AB42E9"/>
    <w:rsid w:val="00B063FA"/>
    <w:rsid w:val="00B36782"/>
    <w:rsid w:val="00B73F43"/>
    <w:rsid w:val="00BB2D0B"/>
    <w:rsid w:val="00C41F6E"/>
    <w:rsid w:val="00C81FFE"/>
    <w:rsid w:val="00C86897"/>
    <w:rsid w:val="00CA3269"/>
    <w:rsid w:val="00D32B91"/>
    <w:rsid w:val="00D33820"/>
    <w:rsid w:val="00D4617A"/>
    <w:rsid w:val="00D92BF8"/>
    <w:rsid w:val="00DC1070"/>
    <w:rsid w:val="00DD293A"/>
    <w:rsid w:val="00E4135B"/>
    <w:rsid w:val="00F41A7A"/>
    <w:rsid w:val="00F734C6"/>
    <w:rsid w:val="00F87A09"/>
    <w:rsid w:val="01EA5F40"/>
    <w:rsid w:val="058C2CD1"/>
    <w:rsid w:val="07BB707B"/>
    <w:rsid w:val="10D947DD"/>
    <w:rsid w:val="12980F68"/>
    <w:rsid w:val="1BBD7D7B"/>
    <w:rsid w:val="1CA7792C"/>
    <w:rsid w:val="21504832"/>
    <w:rsid w:val="226263D3"/>
    <w:rsid w:val="2DDB7157"/>
    <w:rsid w:val="2F5D1151"/>
    <w:rsid w:val="335B4582"/>
    <w:rsid w:val="391260B2"/>
    <w:rsid w:val="3F3C754C"/>
    <w:rsid w:val="40322DD7"/>
    <w:rsid w:val="41110EEC"/>
    <w:rsid w:val="442C44F8"/>
    <w:rsid w:val="45266630"/>
    <w:rsid w:val="479D6B98"/>
    <w:rsid w:val="4C793F79"/>
    <w:rsid w:val="5E4F184B"/>
    <w:rsid w:val="64590EBC"/>
    <w:rsid w:val="66CB3C28"/>
    <w:rsid w:val="6FF97415"/>
    <w:rsid w:val="76312417"/>
    <w:rsid w:val="7B2D303C"/>
    <w:rsid w:val="7C0523C7"/>
    <w:rsid w:val="7D977FCE"/>
    <w:rsid w:val="7FC87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170</Words>
  <Characters>973</Characters>
  <Lines>8</Lines>
  <Paragraphs>2</Paragraphs>
  <TotalTime>33</TotalTime>
  <ScaleCrop>false</ScaleCrop>
  <LinksUpToDate>false</LinksUpToDate>
  <CharactersWithSpaces>1141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2021-12-28T09:25:00Z</dcterms:created>
  <dc:creator>zhaoyuhan</dc:creator>
  <cp:lastModifiedBy>孟祥辉</cp:lastModifiedBy>
  <cp:lastPrinted>2021-11-19T06:07:00Z</cp:lastPrinted>
  <dcterms:modified xsi:type="dcterms:W3CDTF">2022-01-28T01:11:58Z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D8C32FCCD1AA41648D09F074DF5665F4</vt:lpwstr>
  </property>
</Properties>
</file>