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激活凝血时间测试卡片</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“激活凝血时间测试卡片”</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1</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肾脏内科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激活凝血时间测试卡片</w:t>
            </w:r>
          </w:p>
        </w:tc>
        <w:tc>
          <w:tcPr>
            <w:tcW w:w="2151"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血液酸碱气体分析仪</w:t>
            </w: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雅培</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医院现有手持式血液血气分析仪；</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用于定量检测患者激活凝血时间</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检测结果快速高效；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w:t>
      </w:r>
      <w:r>
        <w:rPr>
          <w:rFonts w:hint="eastAsia" w:ascii="宋体" w:hAnsi="宋体" w:eastAsia="宋体"/>
          <w:szCs w:val="21"/>
        </w:rPr>
        <w:t>月1</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2</w:t>
      </w:r>
      <w:bookmarkStart w:id="0" w:name="_GoBack"/>
      <w:bookmarkEnd w:id="0"/>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5EC352D"/>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39596895"/>
    <w:rsid w:val="44BC4198"/>
    <w:rsid w:val="45C11DF6"/>
    <w:rsid w:val="48FB60AA"/>
    <w:rsid w:val="4A120CDE"/>
    <w:rsid w:val="4B4E1AF7"/>
    <w:rsid w:val="4B5676AC"/>
    <w:rsid w:val="55047D42"/>
    <w:rsid w:val="56572D2A"/>
    <w:rsid w:val="576B7233"/>
    <w:rsid w:val="5B0D6246"/>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7</TotalTime>
  <ScaleCrop>false</ScaleCrop>
  <LinksUpToDate>false</LinksUpToDate>
  <CharactersWithSpaces>1084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2022-01-12T08:48:48Z</cp:lastPrinted>
  <dcterms:modified xsi:type="dcterms:W3CDTF">2022-01-12T08:51:24Z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FE49E4AFA7E441F29A936E5BBE0E1212</vt:lpwstr>
  </property>
</Properties>
</file>