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免疫固定检测试剂盒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免疫固定检测试剂盒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7（2）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hint="default" w:ascii="宋体" w:hAnsi="宋体" w:eastAsia="宋体" w:cs="宋体"/>
                <w:szCs w:val="21"/>
                <w:lang w:val="en-US" w:eastAsia="zh-CN"/>
              </w:rPr>
            </w:pPr>
            <w:r>
              <w:rPr>
                <w:rFonts w:hint="eastAsia" w:ascii="宋体" w:hAnsi="宋体" w:eastAsia="宋体"/>
                <w:szCs w:val="21"/>
              </w:rPr>
              <w:t>免疫固定检测试剂盒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凝胶电泳仪</w:t>
            </w:r>
          </w:p>
          <w:p>
            <w:pPr>
              <w:jc w:val="center"/>
              <w:rPr>
                <w:rFonts w:hint="default" w:ascii="宋体" w:hAnsi="宋体" w:eastAsia="宋体"/>
                <w:szCs w:val="21"/>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SEBIA</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HYDRASYS 2</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用于定性鉴别人血清中免疫球蛋白异常增生；</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体外诊断试剂，包含检测试剂盒、抗血清、固定液。</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Start w:id="0" w:name="_GoBack"/>
      <w:bookmarkEnd w:id="0"/>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6FE2D08"/>
    <w:rsid w:val="3FD545C4"/>
    <w:rsid w:val="44BC4198"/>
    <w:rsid w:val="45C11DF6"/>
    <w:rsid w:val="48FB60AA"/>
    <w:rsid w:val="4B0E26D1"/>
    <w:rsid w:val="4B4E1AF7"/>
    <w:rsid w:val="4B5676AC"/>
    <w:rsid w:val="56572D2A"/>
    <w:rsid w:val="57F51C89"/>
    <w:rsid w:val="5A58471A"/>
    <w:rsid w:val="5AE20654"/>
    <w:rsid w:val="5B0D6246"/>
    <w:rsid w:val="5EC6180B"/>
    <w:rsid w:val="5F4C7F51"/>
    <w:rsid w:val="5F583C8A"/>
    <w:rsid w:val="61AD16F7"/>
    <w:rsid w:val="64CA2FF6"/>
    <w:rsid w:val="6612707B"/>
    <w:rsid w:val="66BF1637"/>
    <w:rsid w:val="6DFE38B0"/>
    <w:rsid w:val="6E4B0240"/>
    <w:rsid w:val="6F5D6B7D"/>
    <w:rsid w:val="7364577F"/>
    <w:rsid w:val="787B31AD"/>
    <w:rsid w:val="7C2447AA"/>
    <w:rsid w:val="7CF71B94"/>
    <w:rsid w:val="7E0015BA"/>
    <w:rsid w:val="7E205D88"/>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2021-08-31T06:18:00Z</cp:lastPrinted>
  <dcterms:modified xsi:type="dcterms:W3CDTF">2021-12-03T01:59:48Z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26979FD11F164C33AE745BFC0368505A</vt:lpwstr>
  </property>
</Properties>
</file>