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lang w:eastAsia="zh-CN"/>
        </w:rPr>
        <w:t>胰岛素样生长因子结合蛋白-1/胎儿纤维连接蛋白检测试剂盒</w:t>
      </w:r>
      <w:bookmarkEnd w:id="0"/>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胰岛素样生长因子结合蛋白-1/胎儿纤维连接蛋白检测试剂盒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30</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胰岛素样生长因子结合蛋白-1/胎儿纤维连接蛋白检测试剂盒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用于同时体外定量检测胰岛素样生长因子结合蛋白和胎儿纤维连接蛋白含量；</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相关系数大于等于0.990</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变异系数小于等于15%；</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1年11</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564F14"/>
    <w:rsid w:val="0FA94CF2"/>
    <w:rsid w:val="11572249"/>
    <w:rsid w:val="19744314"/>
    <w:rsid w:val="1D9249D4"/>
    <w:rsid w:val="20287728"/>
    <w:rsid w:val="22514BF9"/>
    <w:rsid w:val="225C1658"/>
    <w:rsid w:val="23191F66"/>
    <w:rsid w:val="25D25F42"/>
    <w:rsid w:val="26545375"/>
    <w:rsid w:val="26C43BB8"/>
    <w:rsid w:val="2D012AC0"/>
    <w:rsid w:val="2E3B1F9E"/>
    <w:rsid w:val="2F2165B5"/>
    <w:rsid w:val="31651E0A"/>
    <w:rsid w:val="31794195"/>
    <w:rsid w:val="332A387A"/>
    <w:rsid w:val="34332D06"/>
    <w:rsid w:val="36C242FA"/>
    <w:rsid w:val="36CE403F"/>
    <w:rsid w:val="37912E32"/>
    <w:rsid w:val="37FE4588"/>
    <w:rsid w:val="38DF31EB"/>
    <w:rsid w:val="3D43120E"/>
    <w:rsid w:val="410840D3"/>
    <w:rsid w:val="416D4904"/>
    <w:rsid w:val="44EF2309"/>
    <w:rsid w:val="45162E18"/>
    <w:rsid w:val="45331138"/>
    <w:rsid w:val="4BFE047C"/>
    <w:rsid w:val="4D254A48"/>
    <w:rsid w:val="4F8E6D2E"/>
    <w:rsid w:val="51F65C6F"/>
    <w:rsid w:val="52097231"/>
    <w:rsid w:val="52E007C4"/>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13</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2021-11-17T00:27:00Z</cp:lastPrinted>
  <dcterms:modified xsi:type="dcterms:W3CDTF">2021-11-25T01:38:42Z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72B641D532034AD79DEB47DCA0200FC3</vt:lpwstr>
  </property>
</Properties>
</file>