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院儿童健康发展中心经皮黄疸仪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儿童健康发展中心经皮黄疸仪设备</w:t>
      </w:r>
      <w:r>
        <w:rPr>
          <w:rFonts w:ascii="宋体" w:hAnsi="宋体" w:eastAsia="宋体"/>
          <w:color w:val="000000"/>
          <w:sz w:val="18"/>
        </w:rPr>
        <w:t>采购</w:t>
      </w:r>
    </w:p>
    <w:p>
      <w:pPr>
        <w:spacing w:after="20"/>
        <w:jc w:val="left"/>
        <w:rPr>
          <w:rFonts w:ascii="宋体" w:hAnsi="宋体" w:eastAsia="宋体"/>
          <w:color w:val="000000"/>
          <w:sz w:val="18"/>
        </w:rPr>
      </w:pPr>
      <w:r>
        <w:rPr>
          <w:rFonts w:ascii="宋体" w:hAnsi="宋体" w:eastAsia="宋体"/>
          <w:color w:val="000000"/>
          <w:sz w:val="18"/>
        </w:rPr>
        <w:t>1.2采购论证编号：</w:t>
      </w:r>
      <w:r>
        <w:rPr>
          <w:rFonts w:hint="eastAsia" w:ascii="宋体" w:hAnsi="宋体" w:eastAsia="宋体"/>
          <w:color w:val="000000"/>
          <w:sz w:val="18"/>
        </w:rPr>
        <w:t>2021-医疗-lz-0</w:t>
      </w:r>
      <w:r>
        <w:rPr>
          <w:rFonts w:ascii="宋体" w:hAnsi="宋体" w:eastAsia="宋体"/>
          <w:color w:val="000000"/>
          <w:sz w:val="18"/>
        </w:rPr>
        <w:t>95</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儿童健康发展中心</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医疗</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rPr>
              <w:t>经皮黄疸仪</w:t>
            </w:r>
          </w:p>
        </w:tc>
        <w:tc>
          <w:tcPr>
            <w:tcW w:w="2217" w:type="dxa"/>
            <w:shd w:val="clear" w:color="auto" w:fill="auto"/>
            <w:noWrap/>
            <w:vAlign w:val="center"/>
          </w:tcPr>
          <w:p>
            <w:pPr>
              <w:jc w:val="center"/>
              <w:rPr>
                <w:color w:val="000000"/>
                <w:sz w:val="18"/>
                <w:szCs w:val="18"/>
              </w:rPr>
            </w:pPr>
            <w:r>
              <w:rPr>
                <w:rFonts w:hint="eastAsia"/>
                <w:sz w:val="18"/>
                <w:szCs w:val="18"/>
              </w:rPr>
              <w:t>1套</w:t>
            </w:r>
          </w:p>
        </w:tc>
        <w:tc>
          <w:tcPr>
            <w:tcW w:w="2271" w:type="dxa"/>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19" w:hRule="exac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w:t>
            </w:r>
            <w:r>
              <w:rPr>
                <w:rFonts w:hint="eastAsia"/>
                <w:sz w:val="18"/>
                <w:szCs w:val="18"/>
              </w:rPr>
              <w:t>氙灯光源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exact"/>
        </w:trPr>
        <w:tc>
          <w:tcPr>
            <w:tcW w:w="5000" w:type="pct"/>
            <w:shd w:val="clear" w:color="auto" w:fill="auto"/>
            <w:noWrap/>
            <w:vAlign w:val="center"/>
          </w:tcPr>
          <w:p>
            <w:pPr>
              <w:rPr>
                <w:color w:val="000000"/>
                <w:sz w:val="18"/>
                <w:szCs w:val="18"/>
              </w:rPr>
            </w:pPr>
            <w:r>
              <w:rPr>
                <w:rFonts w:hint="eastAsia"/>
                <w:color w:val="000000"/>
                <w:sz w:val="18"/>
                <w:szCs w:val="18"/>
              </w:rPr>
              <w:t>2、液晶显示，</w:t>
            </w:r>
            <w:r>
              <w:rPr>
                <w:color w:val="000000"/>
                <w:sz w:val="18"/>
                <w:szCs w:val="18"/>
              </w:rPr>
              <w:t>可进行</w:t>
            </w:r>
            <w:r>
              <w:rPr>
                <w:rFonts w:hint="eastAsia"/>
                <w:color w:val="000000"/>
                <w:sz w:val="18"/>
                <w:szCs w:val="18"/>
              </w:rPr>
              <w:t>平均值测试</w:t>
            </w:r>
          </w:p>
          <w:p>
            <w:pPr>
              <w:rPr>
                <w:rFonts w:hint="eastAsia"/>
                <w:color w:val="000000"/>
                <w:sz w:val="18"/>
                <w:szCs w:val="18"/>
              </w:rPr>
            </w:pPr>
            <w:r>
              <w:rPr>
                <w:color w:val="000000"/>
                <w:sz w:val="18"/>
                <w:szCs w:val="18"/>
              </w:rPr>
              <w:t>3</w:t>
            </w:r>
            <w:r>
              <w:rPr>
                <w:rFonts w:hint="eastAsia"/>
                <w:color w:val="000000"/>
                <w:sz w:val="18"/>
                <w:szCs w:val="18"/>
              </w:rPr>
              <w:t>、有充电基座，</w:t>
            </w:r>
            <w:r>
              <w:rPr>
                <w:color w:val="000000"/>
                <w:sz w:val="18"/>
                <w:szCs w:val="18"/>
              </w:rPr>
              <w:t>内置充电电池</w:t>
            </w:r>
            <w:bookmarkStart w:id="0" w:name="_GoBack"/>
            <w:bookmarkEnd w:id="0"/>
          </w:p>
          <w:p>
            <w:pPr>
              <w:rPr>
                <w:color w:val="000000"/>
                <w:sz w:val="18"/>
                <w:szCs w:val="18"/>
              </w:rPr>
            </w:pPr>
          </w:p>
          <w:p>
            <w:pPr>
              <w:rPr>
                <w:color w:val="000000"/>
                <w:sz w:val="18"/>
                <w:szCs w:val="18"/>
              </w:rPr>
            </w:pP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/11/</w:t>
      </w:r>
      <w:r>
        <w:rPr>
          <w:rFonts w:hint="eastAsia" w:ascii="宋体" w:hAnsi="宋体" w:eastAsia="宋体"/>
          <w:color w:val="000000"/>
          <w:sz w:val="18"/>
        </w:rPr>
        <w:t>1</w:t>
      </w:r>
      <w:r>
        <w:rPr>
          <w:rFonts w:ascii="宋体" w:hAnsi="宋体" w:eastAsia="宋体"/>
          <w:color w:val="000000"/>
          <w:sz w:val="18"/>
        </w:rPr>
        <w:t>2</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3.2报名时间：北京时间上午</w:t>
      </w:r>
      <w:r>
        <w:rPr>
          <w:rFonts w:hint="eastAsia" w:ascii="宋体" w:hAnsi="宋体" w:eastAsia="宋体"/>
          <w:color w:val="000000"/>
          <w:sz w:val="18"/>
        </w:rPr>
        <w:t>9</w:t>
      </w:r>
      <w:r>
        <w:rPr>
          <w:rFonts w:ascii="宋体" w:hAnsi="宋体" w:eastAsia="宋体"/>
          <w:color w:val="000000"/>
          <w:sz w:val="18"/>
        </w:rPr>
        <w:t>:</w:t>
      </w:r>
      <w:r>
        <w:rPr>
          <w:rFonts w:hint="eastAsia" w:ascii="宋体" w:hAnsi="宋体" w:eastAsia="宋体"/>
          <w:color w:val="000000"/>
          <w:sz w:val="18"/>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 xml:space="preserve">联系人及联系电话：  资质审核：李德水83575258； 咨询：林萌 83572275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rPr>
        <w:t>1年</w:t>
      </w:r>
      <w:r>
        <w:rPr>
          <w:rFonts w:ascii="宋体" w:hAnsi="宋体" w:eastAsia="宋体"/>
          <w:color w:val="000000"/>
          <w:sz w:val="18"/>
        </w:rPr>
        <w:t>11</w:t>
      </w:r>
      <w:r>
        <w:rPr>
          <w:rFonts w:hint="eastAsia" w:ascii="宋体" w:hAnsi="宋体" w:eastAsia="宋体"/>
          <w:color w:val="000000"/>
          <w:sz w:val="18"/>
        </w:rPr>
        <w:t>月</w:t>
      </w:r>
      <w:r>
        <w:rPr>
          <w:rFonts w:ascii="宋体" w:hAnsi="宋体" w:eastAsia="宋体"/>
          <w:color w:val="000000"/>
          <w:sz w:val="18"/>
        </w:rPr>
        <w:t>5</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74E1E"/>
    <w:rsid w:val="001B5028"/>
    <w:rsid w:val="00216C0E"/>
    <w:rsid w:val="00250272"/>
    <w:rsid w:val="002B1B02"/>
    <w:rsid w:val="002E1A71"/>
    <w:rsid w:val="003A1F03"/>
    <w:rsid w:val="00405F2B"/>
    <w:rsid w:val="00504A29"/>
    <w:rsid w:val="00510F78"/>
    <w:rsid w:val="00535838"/>
    <w:rsid w:val="00537D4F"/>
    <w:rsid w:val="0056288E"/>
    <w:rsid w:val="00605530"/>
    <w:rsid w:val="00697701"/>
    <w:rsid w:val="007F27D8"/>
    <w:rsid w:val="008535EB"/>
    <w:rsid w:val="00896DBE"/>
    <w:rsid w:val="008B5204"/>
    <w:rsid w:val="008B7581"/>
    <w:rsid w:val="008F4E86"/>
    <w:rsid w:val="00952EAB"/>
    <w:rsid w:val="00953C7B"/>
    <w:rsid w:val="00974F2A"/>
    <w:rsid w:val="009952C1"/>
    <w:rsid w:val="009D5665"/>
    <w:rsid w:val="009E29A2"/>
    <w:rsid w:val="00AB42E9"/>
    <w:rsid w:val="00B063FA"/>
    <w:rsid w:val="00C41F6E"/>
    <w:rsid w:val="00C86897"/>
    <w:rsid w:val="00D32B91"/>
    <w:rsid w:val="00D33820"/>
    <w:rsid w:val="00D4617A"/>
    <w:rsid w:val="00DC1070"/>
    <w:rsid w:val="00DD293A"/>
    <w:rsid w:val="00F41A7A"/>
    <w:rsid w:val="00F734C6"/>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BF439D3"/>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171</Words>
  <Characters>977</Characters>
  <Lines>8</Lines>
  <Paragraphs>2</Paragraphs>
  <TotalTime>9</TotalTime>
  <ScaleCrop>false</ScaleCrop>
  <LinksUpToDate>false</LinksUpToDate>
  <CharactersWithSpaces>1146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2021-11-04T08:38:00Z</dcterms:created>
  <dc:creator>zhaoyuhan</dc:creator>
  <cp:lastModifiedBy>Ann</cp:lastModifiedBy>
  <cp:lastPrinted>2021-11-04T08:59:35Z</cp:lastPrinted>
  <dcterms:modified xsi:type="dcterms:W3CDTF">2021-11-04T09:12:49Z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7BC3A55FAFBD415A9092F1D057394271</vt:lpwstr>
  </property>
</Properties>
</file>