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院妇产科脉搏血氧监护仪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妇产科脉搏血氧监护仪设备</w:t>
      </w:r>
      <w:r>
        <w:rPr>
          <w:rFonts w:ascii="宋体" w:hAnsi="宋体" w:eastAsia="宋体"/>
          <w:color w:val="000000"/>
          <w:sz w:val="18"/>
        </w:rPr>
        <w:t>采购</w:t>
      </w:r>
    </w:p>
    <w:p>
      <w:pPr>
        <w:spacing w:after="20"/>
        <w:jc w:val="left"/>
        <w:rPr>
          <w:rFonts w:hint="default" w:ascii="宋体" w:hAnsi="宋体" w:eastAsia="宋体"/>
          <w:color w:val="auto"/>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w:t>
      </w:r>
      <w:r>
        <w:rPr>
          <w:rFonts w:hint="eastAsia" w:ascii="宋体" w:hAnsi="宋体" w:eastAsia="宋体"/>
          <w:color w:val="auto"/>
          <w:sz w:val="18"/>
        </w:rPr>
        <w:t>021-医疗-lz-0</w:t>
      </w:r>
      <w:r>
        <w:rPr>
          <w:rFonts w:hint="eastAsia" w:ascii="宋体" w:hAnsi="宋体" w:eastAsia="宋体"/>
          <w:color w:val="auto"/>
          <w:sz w:val="18"/>
          <w:lang w:val="en-US" w:eastAsia="zh-CN"/>
        </w:rPr>
        <w:t>77</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rPr>
        <w:t>妇产科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自筹</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582" w:type="dxa"/>
            <w:shd w:val="clear" w:color="auto" w:fill="auto"/>
            <w:noWrap/>
            <w:vAlign w:val="center"/>
          </w:tcPr>
          <w:p>
            <w:pPr>
              <w:spacing w:after="20"/>
              <w:jc w:val="center"/>
              <w:rPr>
                <w:rFonts w:ascii="宋体" w:hAnsi="宋体" w:eastAsia="宋体"/>
                <w:b/>
                <w:bCs/>
                <w:color w:val="000000"/>
                <w:sz w:val="18"/>
              </w:rPr>
            </w:pPr>
            <w:r>
              <w:rPr>
                <w:rFonts w:hint="eastAsia" w:ascii="宋体" w:hAnsi="宋体" w:eastAsia="宋体"/>
                <w:b/>
                <w:bCs/>
                <w:color w:val="000000"/>
                <w:sz w:val="18"/>
              </w:rPr>
              <w:t>设备名称</w:t>
            </w:r>
            <w:r>
              <w:rPr>
                <w:rFonts w:hint="eastAsia" w:ascii="宋体" w:hAnsi="宋体" w:eastAsia="宋体"/>
                <w:b/>
                <w:bCs/>
                <w:color w:val="000000"/>
                <w:sz w:val="18"/>
              </w:rPr>
              <w:br w:type="textWrapping"/>
            </w:r>
            <w:r>
              <w:rPr>
                <w:rFonts w:hint="eastAsia" w:ascii="宋体" w:hAnsi="宋体" w:eastAsia="宋体"/>
                <w:b/>
                <w:bCs/>
                <w:color w:val="000000"/>
                <w:sz w:val="18"/>
              </w:rPr>
              <w:t>（服务内容）</w:t>
            </w:r>
          </w:p>
        </w:tc>
        <w:tc>
          <w:tcPr>
            <w:tcW w:w="221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数量</w:t>
            </w:r>
            <w:r>
              <w:rPr>
                <w:rFonts w:hint="eastAsia" w:ascii="宋体" w:hAnsi="宋体" w:eastAsia="宋体"/>
                <w:b/>
                <w:bCs/>
                <w:color w:val="000000"/>
                <w:sz w:val="18"/>
              </w:rPr>
              <w:br w:type="textWrapping"/>
            </w:r>
            <w:r>
              <w:rPr>
                <w:rFonts w:hint="eastAsia" w:ascii="宋体" w:hAnsi="宋体" w:eastAsia="宋体"/>
                <w:b/>
                <w:bCs/>
                <w:color w:val="000000"/>
                <w:sz w:val="18"/>
              </w:rPr>
              <w:t>（详见技术要求）</w:t>
            </w:r>
          </w:p>
        </w:tc>
        <w:tc>
          <w:tcPr>
            <w:tcW w:w="2047" w:type="dxa"/>
            <w:shd w:val="clear" w:color="auto" w:fill="auto"/>
            <w:noWrap/>
            <w:vAlign w:val="center"/>
          </w:tcPr>
          <w:p>
            <w:pPr>
              <w:spacing w:after="20"/>
              <w:jc w:val="center"/>
              <w:rPr>
                <w:rFonts w:hint="eastAsia" w:ascii="宋体" w:hAnsi="宋体" w:eastAsia="宋体"/>
                <w:b/>
                <w:bCs/>
                <w:color w:val="000000"/>
                <w:sz w:val="18"/>
              </w:rPr>
            </w:pPr>
            <w:r>
              <w:rPr>
                <w:rFonts w:hint="eastAsia" w:ascii="宋体" w:hAnsi="宋体" w:eastAsia="宋体"/>
                <w:b/>
                <w:bCs/>
                <w:color w:val="000000"/>
                <w:sz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582" w:type="dxa"/>
            <w:shd w:val="clear" w:color="auto" w:fill="auto"/>
            <w:noWrap/>
            <w:vAlign w:val="center"/>
          </w:tcPr>
          <w:p>
            <w:pPr>
              <w:spacing w:after="20"/>
              <w:jc w:val="center"/>
              <w:rPr>
                <w:rFonts w:ascii="宋体" w:hAnsi="宋体" w:eastAsia="宋体"/>
                <w:b/>
                <w:bCs/>
                <w:color w:val="000000"/>
                <w:sz w:val="18"/>
              </w:rPr>
            </w:pPr>
            <w:r>
              <w:rPr>
                <w:rFonts w:hint="eastAsia" w:ascii="宋体" w:hAnsi="宋体" w:eastAsia="宋体"/>
                <w:b/>
                <w:bCs/>
                <w:color w:val="000000"/>
                <w:sz w:val="18"/>
              </w:rPr>
              <w:t>脉搏血氧监护仪</w:t>
            </w:r>
          </w:p>
        </w:tc>
        <w:tc>
          <w:tcPr>
            <w:tcW w:w="221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8台</w:t>
            </w:r>
          </w:p>
        </w:tc>
        <w:tc>
          <w:tcPr>
            <w:tcW w:w="2047" w:type="dxa"/>
            <w:shd w:val="clear" w:color="auto" w:fill="auto"/>
            <w:noWrap/>
            <w:vAlign w:val="center"/>
          </w:tcPr>
          <w:p>
            <w:pPr>
              <w:spacing w:after="20"/>
              <w:jc w:val="center"/>
              <w:rPr>
                <w:rFonts w:hint="default" w:ascii="宋体" w:hAnsi="宋体" w:eastAsia="宋体"/>
                <w:b/>
                <w:bCs/>
                <w:color w:val="000000"/>
                <w:sz w:val="18"/>
                <w:lang w:val="en-US" w:eastAsia="zh-CN"/>
              </w:rPr>
            </w:pPr>
            <w:r>
              <w:rPr>
                <w:rFonts w:hint="eastAsia" w:ascii="宋体" w:hAnsi="宋体" w:eastAsia="宋体"/>
                <w:b/>
                <w:bCs/>
                <w:color w:val="000000"/>
                <w:sz w:val="18"/>
                <w:lang w:val="en-US" w:eastAsia="zh-CN"/>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8" w:hRule="atLeast"/>
        </w:trPr>
        <w:tc>
          <w:tcPr>
            <w:tcW w:w="5000" w:type="pct"/>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140" w:lineRule="atLeast"/>
              <w:jc w:val="left"/>
              <w:textAlignment w:val="auto"/>
              <w:rPr>
                <w:rFonts w:hint="eastAsia" w:eastAsiaTheme="minorEastAsia"/>
                <w:color w:val="000000"/>
                <w:sz w:val="18"/>
                <w:szCs w:val="18"/>
                <w:lang w:val="en-US" w:eastAsia="zh-CN"/>
              </w:rPr>
            </w:pPr>
            <w:r>
              <w:rPr>
                <w:rFonts w:hint="eastAsia"/>
                <w:color w:val="000000"/>
                <w:sz w:val="18"/>
                <w:szCs w:val="18"/>
              </w:rPr>
              <w:t>1、</w:t>
            </w:r>
            <w:r>
              <w:rPr>
                <w:rFonts w:hint="eastAsia"/>
                <w:color w:val="000000"/>
                <w:sz w:val="18"/>
                <w:szCs w:val="18"/>
                <w:lang w:eastAsia="zh-CN"/>
              </w:rPr>
              <w:t>对血氧饱和度、脉搏率连续无创监测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default" w:eastAsiaTheme="minorEastAsia"/>
                <w:color w:val="000000"/>
                <w:sz w:val="18"/>
                <w:szCs w:val="18"/>
                <w:lang w:val="en-US" w:eastAsia="zh-CN"/>
              </w:rPr>
            </w:pPr>
            <w:r>
              <w:rPr>
                <w:rFonts w:hint="eastAsia"/>
                <w:color w:val="000000"/>
                <w:sz w:val="18"/>
                <w:szCs w:val="18"/>
              </w:rPr>
              <w:t>2、</w:t>
            </w:r>
            <w:r>
              <w:rPr>
                <w:rFonts w:hint="eastAsia"/>
                <w:color w:val="000000"/>
                <w:sz w:val="18"/>
                <w:szCs w:val="18"/>
                <w:lang w:eastAsia="zh-CN"/>
              </w:rPr>
              <w:t>氧饱和度精确度：饱和度</w:t>
            </w:r>
            <w:r>
              <w:rPr>
                <w:rFonts w:hint="eastAsia"/>
                <w:color w:val="000000"/>
                <w:sz w:val="18"/>
                <w:szCs w:val="18"/>
                <w:lang w:val="en-US" w:eastAsia="zh-CN"/>
              </w:rPr>
              <w:t>70-100%时，误差≤3%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shd w:val="clear" w:color="auto" w:fill="auto"/>
            <w:noWrap/>
            <w:vAlign w:val="center"/>
          </w:tcPr>
          <w:p>
            <w:pPr>
              <w:keepNext w:val="0"/>
              <w:keepLines w:val="0"/>
              <w:pageBreakBefore w:val="0"/>
              <w:kinsoku/>
              <w:wordWrap/>
              <w:overflowPunct/>
              <w:topLinePunct w:val="0"/>
              <w:autoSpaceDE/>
              <w:autoSpaceDN/>
              <w:bidi w:val="0"/>
              <w:adjustRightInd/>
              <w:snapToGrid/>
              <w:spacing w:line="140" w:lineRule="atLeast"/>
              <w:textAlignment w:val="auto"/>
              <w:rPr>
                <w:rFonts w:hint="default" w:eastAsiaTheme="minorEastAsia"/>
                <w:color w:val="000000"/>
                <w:sz w:val="18"/>
                <w:szCs w:val="18"/>
                <w:lang w:val="en-US" w:eastAsia="zh-CN"/>
              </w:rPr>
            </w:pPr>
            <w:r>
              <w:rPr>
                <w:rFonts w:hint="eastAsia"/>
                <w:color w:val="000000"/>
                <w:sz w:val="18"/>
                <w:szCs w:val="18"/>
              </w:rPr>
              <w:t>3、</w:t>
            </w:r>
            <w:r>
              <w:rPr>
                <w:rFonts w:hint="eastAsia"/>
                <w:color w:val="000000"/>
                <w:sz w:val="18"/>
                <w:szCs w:val="18"/>
                <w:lang w:eastAsia="zh-CN"/>
              </w:rPr>
              <w:t>氧饱和度分辨度</w:t>
            </w:r>
            <w:r>
              <w:rPr>
                <w:rFonts w:hint="eastAsia"/>
                <w:color w:val="000000"/>
                <w:sz w:val="18"/>
                <w:szCs w:val="18"/>
                <w:lang w:val="en-US" w:eastAsia="zh-CN"/>
              </w:rPr>
              <w:t>不低于1%</w:t>
            </w:r>
            <w:bookmarkStart w:id="0" w:name="_GoBack"/>
            <w:bookmarkEnd w:id="0"/>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hint="eastAsia"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w:t>
      </w:r>
      <w:r>
        <w:rPr>
          <w:rFonts w:hint="eastAsia" w:ascii="宋体" w:hAnsi="宋体" w:eastAsia="宋体"/>
          <w:color w:val="000000"/>
          <w:sz w:val="18"/>
        </w:rPr>
        <w:t>1</w:t>
      </w:r>
      <w:r>
        <w:rPr>
          <w:rFonts w:ascii="宋体" w:hAnsi="宋体" w:eastAsia="宋体"/>
          <w:color w:val="000000"/>
          <w:sz w:val="18"/>
        </w:rPr>
        <w:t>/</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14</w:t>
      </w:r>
      <w:r>
        <w:rPr>
          <w:rFonts w:hint="eastAsia" w:ascii="宋体" w:hAnsi="宋体" w:eastAsia="宋体"/>
          <w:color w:val="000000"/>
          <w:sz w:val="18"/>
        </w:rPr>
        <w:t xml:space="preserve"> </w:t>
      </w:r>
      <w:r>
        <w:rPr>
          <w:rFonts w:ascii="宋体" w:hAnsi="宋体" w:eastAsia="宋体"/>
          <w:color w:val="000000"/>
          <w:sz w:val="18"/>
        </w:rPr>
        <w:t>到北京大学第一医院医学装备处报名。</w:t>
      </w:r>
    </w:p>
    <w:p>
      <w:pPr>
        <w:spacing w:after="20"/>
        <w:jc w:val="left"/>
        <w:rPr>
          <w:rFonts w:hint="default" w:ascii="宋体" w:hAnsi="宋体" w:eastAsia="宋体"/>
          <w:color w:val="000000"/>
          <w:sz w:val="18"/>
          <w:lang w:val="en-US" w:eastAsia="zh-CN"/>
        </w:rPr>
      </w:pPr>
      <w:r>
        <w:rPr>
          <w:rFonts w:ascii="宋体" w:hAnsi="宋体" w:eastAsia="宋体"/>
          <w:color w:val="000000"/>
          <w:sz w:val="18"/>
        </w:rPr>
        <w:t>3.2报名时间：北京时间上午</w:t>
      </w:r>
      <w:r>
        <w:rPr>
          <w:rFonts w:hint="eastAsia" w:ascii="宋体" w:hAnsi="宋体" w:eastAsia="宋体"/>
          <w:color w:val="000000"/>
          <w:sz w:val="18"/>
          <w:lang w:val="en-US" w:eastAsia="zh-CN"/>
        </w:rPr>
        <w:t>9</w:t>
      </w:r>
      <w:r>
        <w:rPr>
          <w:rFonts w:ascii="宋体" w:hAnsi="宋体" w:eastAsia="宋体"/>
          <w:color w:val="000000"/>
          <w:sz w:val="18"/>
        </w:rPr>
        <w:t>:</w:t>
      </w:r>
      <w:r>
        <w:rPr>
          <w:rFonts w:hint="eastAsia" w:ascii="宋体" w:hAnsi="宋体" w:eastAsia="宋体"/>
          <w:color w:val="000000"/>
          <w:sz w:val="18"/>
          <w:lang w:val="en-US" w:eastAsia="zh-CN"/>
        </w:rPr>
        <w:t>00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w:t>
      </w:r>
      <w:r>
        <w:rPr>
          <w:rFonts w:hint="eastAsia" w:ascii="宋体" w:hAnsi="宋体" w:eastAsia="宋体"/>
          <w:color w:val="000000"/>
          <w:sz w:val="18"/>
          <w:lang w:val="en-US" w:eastAsia="zh-CN"/>
        </w:rPr>
        <w:t>1</w:t>
      </w:r>
      <w:r>
        <w:rPr>
          <w:rFonts w:ascii="宋体" w:hAnsi="宋体" w:eastAsia="宋体"/>
          <w:color w:val="000000"/>
          <w:sz w:val="18"/>
        </w:rPr>
        <w:t>医学装备处。</w:t>
      </w:r>
    </w:p>
    <w:p>
      <w:pPr>
        <w:spacing w:after="20"/>
        <w:jc w:val="left"/>
        <w:rPr>
          <w:rFonts w:hint="default" w:ascii="宋体" w:hAnsi="宋体" w:eastAsia="宋体"/>
          <w:color w:val="000000"/>
          <w:sz w:val="18"/>
          <w:lang w:val="en-US" w:eastAsia="zh-CN"/>
        </w:rPr>
      </w:pPr>
      <w:r>
        <w:rPr>
          <w:rFonts w:ascii="宋体" w:hAnsi="宋体" w:eastAsia="宋体"/>
          <w:color w:val="000000"/>
          <w:sz w:val="18"/>
        </w:rPr>
        <w:t>6.2</w:t>
      </w:r>
      <w:r>
        <w:rPr>
          <w:rFonts w:hint="eastAsia" w:ascii="宋体" w:hAnsi="宋体" w:eastAsia="宋体"/>
          <w:color w:val="000000"/>
          <w:sz w:val="18"/>
        </w:rPr>
        <w:t>联系人及联系电话：  资质审核：</w:t>
      </w:r>
      <w:r>
        <w:rPr>
          <w:rFonts w:hint="eastAsia" w:ascii="宋体" w:hAnsi="宋体" w:eastAsia="宋体"/>
          <w:color w:val="000000"/>
          <w:sz w:val="18"/>
          <w:lang w:val="en-US" w:eastAsia="zh-CN"/>
        </w:rPr>
        <w:t>李德水</w:t>
      </w:r>
      <w:r>
        <w:rPr>
          <w:rFonts w:hint="eastAsia" w:ascii="宋体" w:hAnsi="宋体" w:eastAsia="宋体"/>
          <w:color w:val="000000"/>
          <w:sz w:val="18"/>
        </w:rPr>
        <w:t>83572275； 咨询：</w:t>
      </w:r>
      <w:r>
        <w:rPr>
          <w:rFonts w:hint="eastAsia" w:ascii="宋体" w:hAnsi="宋体" w:eastAsia="宋体"/>
          <w:color w:val="000000"/>
          <w:sz w:val="18"/>
          <w:lang w:val="en-US" w:eastAsia="zh-CN"/>
        </w:rPr>
        <w:t>郭晨</w:t>
      </w:r>
      <w:r>
        <w:rPr>
          <w:rFonts w:hint="eastAsia" w:ascii="宋体" w:hAnsi="宋体" w:eastAsia="宋体"/>
          <w:color w:val="000000"/>
          <w:sz w:val="18"/>
        </w:rPr>
        <w:t xml:space="preserve"> 8357</w:t>
      </w:r>
      <w:r>
        <w:rPr>
          <w:rFonts w:hint="eastAsia" w:ascii="宋体" w:hAnsi="宋体" w:eastAsia="宋体"/>
          <w:color w:val="000000"/>
          <w:sz w:val="18"/>
          <w:lang w:val="en-US" w:eastAsia="zh-CN"/>
        </w:rPr>
        <w:t xml:space="preserve">2231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lang w:val="en-US" w:eastAsia="zh-CN"/>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1</w:t>
      </w:r>
      <w:r>
        <w:rPr>
          <w:rFonts w:hint="eastAsia" w:ascii="宋体" w:hAnsi="宋体" w:eastAsia="宋体"/>
          <w:color w:val="000000"/>
          <w:sz w:val="18"/>
        </w:rPr>
        <w:t>年</w:t>
      </w:r>
      <w:r>
        <w:rPr>
          <w:rFonts w:hint="eastAsia" w:ascii="宋体" w:hAnsi="宋体" w:eastAsia="宋体"/>
          <w:color w:val="000000"/>
          <w:sz w:val="18"/>
          <w:lang w:val="en-US" w:eastAsia="zh-CN"/>
        </w:rPr>
        <w:t>9</w:t>
      </w:r>
      <w:r>
        <w:rPr>
          <w:rFonts w:hint="eastAsia" w:ascii="宋体" w:hAnsi="宋体" w:eastAsia="宋体"/>
          <w:color w:val="000000"/>
          <w:sz w:val="18"/>
        </w:rPr>
        <w:t>月</w:t>
      </w:r>
      <w:r>
        <w:rPr>
          <w:rFonts w:hint="eastAsia" w:ascii="宋体" w:hAnsi="宋体" w:eastAsia="宋体"/>
          <w:color w:val="000000"/>
          <w:sz w:val="18"/>
          <w:lang w:val="en-US" w:eastAsia="zh-CN"/>
        </w:rPr>
        <w:t>7</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1B5028"/>
    <w:rsid w:val="00216C0E"/>
    <w:rsid w:val="002B1B02"/>
    <w:rsid w:val="003A1F03"/>
    <w:rsid w:val="00405F2B"/>
    <w:rsid w:val="00510F78"/>
    <w:rsid w:val="00535838"/>
    <w:rsid w:val="0056288E"/>
    <w:rsid w:val="00697701"/>
    <w:rsid w:val="007F27D8"/>
    <w:rsid w:val="008535EB"/>
    <w:rsid w:val="00896DBE"/>
    <w:rsid w:val="008B5204"/>
    <w:rsid w:val="008B7581"/>
    <w:rsid w:val="008F4E86"/>
    <w:rsid w:val="00953C7B"/>
    <w:rsid w:val="00974F2A"/>
    <w:rsid w:val="009952C1"/>
    <w:rsid w:val="00AB42E9"/>
    <w:rsid w:val="00B063FA"/>
    <w:rsid w:val="00C41F6E"/>
    <w:rsid w:val="00C86897"/>
    <w:rsid w:val="00D32B91"/>
    <w:rsid w:val="00D33820"/>
    <w:rsid w:val="00D4617A"/>
    <w:rsid w:val="00DC1070"/>
    <w:rsid w:val="00DD293A"/>
    <w:rsid w:val="00F41A7A"/>
    <w:rsid w:val="00F734C6"/>
    <w:rsid w:val="01EA5F40"/>
    <w:rsid w:val="08DB5174"/>
    <w:rsid w:val="10D947DD"/>
    <w:rsid w:val="12980F68"/>
    <w:rsid w:val="1BBD7D7B"/>
    <w:rsid w:val="1CA7792C"/>
    <w:rsid w:val="226263D3"/>
    <w:rsid w:val="2DDB7157"/>
    <w:rsid w:val="2F5D1151"/>
    <w:rsid w:val="32D31F67"/>
    <w:rsid w:val="363E5F75"/>
    <w:rsid w:val="3C8D532C"/>
    <w:rsid w:val="40322DD7"/>
    <w:rsid w:val="41110EEC"/>
    <w:rsid w:val="442C44F8"/>
    <w:rsid w:val="45266630"/>
    <w:rsid w:val="4BC03740"/>
    <w:rsid w:val="4C793F79"/>
    <w:rsid w:val="526C1E85"/>
    <w:rsid w:val="577D6251"/>
    <w:rsid w:val="58CF5E78"/>
    <w:rsid w:val="5ACC0AEB"/>
    <w:rsid w:val="5C661FDA"/>
    <w:rsid w:val="5E4F184B"/>
    <w:rsid w:val="64590EBC"/>
    <w:rsid w:val="6665485B"/>
    <w:rsid w:val="678F4FDC"/>
    <w:rsid w:val="67E433AF"/>
    <w:rsid w:val="68D949A2"/>
    <w:rsid w:val="6D873535"/>
    <w:rsid w:val="6FF97415"/>
    <w:rsid w:val="76312417"/>
    <w:rsid w:val="7D977FCE"/>
    <w:rsid w:val="7FC87002"/>
    <w:rsid w:val="7FF34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qFormat/>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160</Words>
  <Characters>918</Characters>
  <Lines>7</Lines>
  <Paragraphs>2</Paragraphs>
  <TotalTime>2</TotalTime>
  <ScaleCrop>false</ScaleCrop>
  <LinksUpToDate>false</LinksUpToDate>
  <CharactersWithSpaces>1076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2021-01-21T11:57:00Z</dcterms:created>
  <dc:creator>zhaoyuhan</dc:creator>
  <cp:lastModifiedBy>Ann</cp:lastModifiedBy>
  <cp:lastPrinted>2021-06-09T08:58:00Z</cp:lastPrinted>
  <dcterms:modified xsi:type="dcterms:W3CDTF">2021-09-06T09:07:11Z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F7F3DBC9013344E1AD4890A61335F667</vt:lpwstr>
  </property>
</Properties>
</file>