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38" w:rsidRDefault="00AE0F38">
      <w:pPr>
        <w:spacing w:after="200"/>
        <w:jc w:val="center"/>
        <w:rPr>
          <w:rFonts w:ascii="宋体" w:eastAsia="宋体" w:hAnsi="宋体"/>
          <w:b/>
          <w:szCs w:val="21"/>
        </w:rPr>
      </w:pPr>
    </w:p>
    <w:p w:rsidR="00AE0F38" w:rsidRDefault="00773051">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w:t>
      </w:r>
      <w:r w:rsidR="00D34A86">
        <w:rPr>
          <w:rFonts w:ascii="宋体" w:eastAsia="宋体" w:hAnsi="宋体" w:hint="eastAsia"/>
          <w:b/>
          <w:szCs w:val="21"/>
        </w:rPr>
        <w:t>移动终端管理</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AE0F38" w:rsidRDefault="00773051">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北京大学第一医院医学装备处采购论证小组，邀请供应商就如下项目参加现场</w:t>
      </w:r>
      <w:r>
        <w:rPr>
          <w:rFonts w:ascii="宋体" w:eastAsia="宋体" w:hAnsi="宋体" w:hint="eastAsia"/>
          <w:color w:val="000000"/>
          <w:szCs w:val="21"/>
        </w:rPr>
        <w:t>遴选</w:t>
      </w:r>
      <w:r>
        <w:rPr>
          <w:rFonts w:ascii="宋体" w:eastAsia="宋体" w:hAnsi="宋体"/>
          <w:color w:val="000000"/>
          <w:szCs w:val="21"/>
        </w:rPr>
        <w:t>。</w:t>
      </w:r>
      <w:bookmarkStart w:id="0" w:name="_GoBack"/>
      <w:bookmarkEnd w:id="0"/>
    </w:p>
    <w:p w:rsidR="00AE0F38" w:rsidRDefault="00773051">
      <w:pPr>
        <w:spacing w:after="20"/>
        <w:jc w:val="left"/>
        <w:rPr>
          <w:rFonts w:ascii="宋体" w:eastAsia="宋体" w:hAnsi="宋体"/>
          <w:szCs w:val="21"/>
        </w:rPr>
      </w:pPr>
      <w:r>
        <w:rPr>
          <w:rFonts w:ascii="宋体" w:eastAsia="宋体" w:hAnsi="宋体"/>
          <w:szCs w:val="21"/>
        </w:rPr>
        <w:t>1.论证简介</w:t>
      </w:r>
    </w:p>
    <w:p w:rsidR="00AE0F38" w:rsidRDefault="00773051">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w:t>
      </w:r>
      <w:r w:rsidR="00D34A86">
        <w:rPr>
          <w:rFonts w:ascii="宋体" w:eastAsia="宋体" w:hAnsi="宋体" w:hint="eastAsia"/>
          <w:b/>
          <w:szCs w:val="21"/>
        </w:rPr>
        <w:t>移动终端管理</w:t>
      </w:r>
      <w:r>
        <w:rPr>
          <w:rFonts w:ascii="宋体" w:eastAsia="宋体" w:hAnsi="宋体" w:hint="eastAsia"/>
          <w:b/>
          <w:szCs w:val="21"/>
        </w:rPr>
        <w:t>”</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AE0F38" w:rsidRDefault="00773051">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sidR="00BF3844">
        <w:rPr>
          <w:rFonts w:ascii="宋体" w:eastAsia="宋体" w:hAnsi="宋体" w:hint="eastAsia"/>
          <w:b/>
          <w:bCs/>
          <w:szCs w:val="21"/>
        </w:rPr>
        <w:t>信息</w:t>
      </w:r>
      <w:r>
        <w:rPr>
          <w:rFonts w:ascii="宋体" w:eastAsia="宋体" w:hAnsi="宋体" w:hint="eastAsia"/>
          <w:b/>
          <w:bCs/>
          <w:szCs w:val="21"/>
        </w:rPr>
        <w:t>-Lz-0</w:t>
      </w:r>
      <w:r w:rsidR="00D34A86">
        <w:rPr>
          <w:rFonts w:ascii="宋体" w:eastAsia="宋体" w:hAnsi="宋体"/>
          <w:b/>
          <w:bCs/>
          <w:szCs w:val="21"/>
        </w:rPr>
        <w:t>72</w:t>
      </w:r>
    </w:p>
    <w:p w:rsidR="00AE0F38" w:rsidRDefault="00773051">
      <w:pPr>
        <w:spacing w:after="20"/>
        <w:jc w:val="left"/>
        <w:rPr>
          <w:rFonts w:ascii="宋体" w:eastAsia="宋体" w:hAnsi="宋体"/>
          <w:b/>
          <w:szCs w:val="21"/>
        </w:rPr>
      </w:pPr>
      <w:r>
        <w:rPr>
          <w:rFonts w:ascii="宋体" w:eastAsia="宋体" w:hAnsi="宋体"/>
          <w:szCs w:val="21"/>
        </w:rPr>
        <w:t>1.3使用科室：北京大学第一医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BF3844" w:rsidRPr="00BF3844">
        <w:rPr>
          <w:rFonts w:ascii="宋体" w:eastAsia="宋体" w:hAnsi="宋体" w:hint="eastAsia"/>
          <w:b/>
          <w:szCs w:val="21"/>
        </w:rPr>
        <w:t>信息中心</w:t>
      </w:r>
    </w:p>
    <w:p w:rsidR="00AE0F38" w:rsidRDefault="00773051">
      <w:pPr>
        <w:spacing w:after="20"/>
        <w:jc w:val="left"/>
        <w:rPr>
          <w:rFonts w:ascii="宋体" w:eastAsia="宋体" w:hAnsi="宋体"/>
          <w:szCs w:val="21"/>
        </w:rPr>
      </w:pPr>
      <w:r>
        <w:rPr>
          <w:rFonts w:ascii="宋体" w:eastAsia="宋体" w:hAnsi="宋体"/>
          <w:szCs w:val="21"/>
        </w:rPr>
        <w:t>1.4采购论证性质：院内论证</w:t>
      </w:r>
    </w:p>
    <w:p w:rsidR="00AE0F38" w:rsidRDefault="00773051">
      <w:pPr>
        <w:spacing w:after="20"/>
        <w:jc w:val="left"/>
        <w:rPr>
          <w:rFonts w:ascii="宋体" w:eastAsia="宋体" w:hAnsi="宋体"/>
          <w:szCs w:val="21"/>
        </w:rPr>
      </w:pPr>
      <w:r>
        <w:rPr>
          <w:rFonts w:ascii="宋体" w:eastAsia="宋体" w:hAnsi="宋体"/>
          <w:szCs w:val="21"/>
        </w:rPr>
        <w:t>1.5资金来源：自筹经费</w:t>
      </w:r>
    </w:p>
    <w:p w:rsidR="00AE0F38" w:rsidRDefault="00773051">
      <w:pPr>
        <w:spacing w:after="20"/>
        <w:jc w:val="left"/>
        <w:rPr>
          <w:rFonts w:ascii="宋体" w:eastAsia="宋体" w:hAnsi="宋体"/>
          <w:szCs w:val="21"/>
        </w:rPr>
      </w:pPr>
      <w:r>
        <w:rPr>
          <w:rFonts w:ascii="宋体" w:eastAsia="宋体" w:hAnsi="宋体"/>
          <w:szCs w:val="21"/>
        </w:rPr>
        <w:t>1.6评分办法：综合因素评定法</w:t>
      </w:r>
    </w:p>
    <w:p w:rsidR="00AE0F38" w:rsidRDefault="00773051">
      <w:pPr>
        <w:spacing w:after="20"/>
        <w:jc w:val="left"/>
        <w:rPr>
          <w:rFonts w:ascii="宋体" w:eastAsia="宋体" w:hAnsi="宋体"/>
          <w:szCs w:val="21"/>
        </w:rPr>
      </w:pPr>
      <w:r>
        <w:rPr>
          <w:rFonts w:ascii="宋体" w:eastAsia="宋体" w:hAnsi="宋体" w:hint="eastAsia"/>
          <w:szCs w:val="21"/>
        </w:rPr>
        <w:t>1.7是否收取保证金：否</w:t>
      </w:r>
    </w:p>
    <w:p w:rsidR="00AE0F38" w:rsidRDefault="00773051">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05"/>
        <w:gridCol w:w="1772"/>
        <w:gridCol w:w="6004"/>
      </w:tblGrid>
      <w:tr w:rsidR="00AE0F38" w:rsidTr="00606979">
        <w:trPr>
          <w:trHeight w:hRule="exact" w:val="449"/>
        </w:trPr>
        <w:tc>
          <w:tcPr>
            <w:tcW w:w="709" w:type="dxa"/>
            <w:shd w:val="clear" w:color="auto" w:fill="auto"/>
            <w:vAlign w:val="center"/>
          </w:tcPr>
          <w:p w:rsidR="00AE0F38" w:rsidRDefault="00773051">
            <w:pPr>
              <w:widowControl/>
              <w:jc w:val="center"/>
              <w:rPr>
                <w:rFonts w:ascii="宋体" w:eastAsia="宋体" w:hAnsi="宋体" w:cs="宋体"/>
                <w:szCs w:val="21"/>
              </w:rPr>
            </w:pPr>
            <w:r>
              <w:rPr>
                <w:rFonts w:ascii="宋体" w:eastAsia="宋体" w:hAnsi="宋体" w:cs="宋体" w:hint="eastAsia"/>
                <w:szCs w:val="21"/>
              </w:rPr>
              <w:t>序号</w:t>
            </w:r>
          </w:p>
        </w:tc>
        <w:tc>
          <w:tcPr>
            <w:tcW w:w="1205" w:type="dxa"/>
            <w:shd w:val="clear" w:color="auto" w:fill="auto"/>
            <w:vAlign w:val="center"/>
          </w:tcPr>
          <w:p w:rsidR="00AE0F38" w:rsidRDefault="00BF3844">
            <w:pPr>
              <w:jc w:val="center"/>
              <w:rPr>
                <w:rFonts w:ascii="宋体" w:eastAsia="宋体" w:hAnsi="宋体" w:cs="宋体"/>
                <w:szCs w:val="21"/>
              </w:rPr>
            </w:pPr>
            <w:r>
              <w:rPr>
                <w:rFonts w:ascii="宋体" w:eastAsia="宋体" w:hAnsi="宋体" w:cs="宋体" w:hint="eastAsia"/>
                <w:szCs w:val="21"/>
              </w:rPr>
              <w:t>项目</w:t>
            </w:r>
            <w:r w:rsidR="00773051">
              <w:rPr>
                <w:rFonts w:ascii="宋体" w:eastAsia="宋体" w:hAnsi="宋体" w:cs="宋体" w:hint="eastAsia"/>
                <w:szCs w:val="21"/>
              </w:rPr>
              <w:t>名称</w:t>
            </w:r>
          </w:p>
        </w:tc>
        <w:tc>
          <w:tcPr>
            <w:tcW w:w="1772" w:type="dxa"/>
            <w:vAlign w:val="center"/>
          </w:tcPr>
          <w:p w:rsidR="00AE0F38" w:rsidRDefault="00BF3844" w:rsidP="00606979">
            <w:pPr>
              <w:jc w:val="center"/>
              <w:rPr>
                <w:rFonts w:ascii="宋体" w:eastAsia="宋体" w:hAnsi="宋体" w:cs="宋体"/>
                <w:szCs w:val="21"/>
              </w:rPr>
            </w:pPr>
            <w:r>
              <w:rPr>
                <w:rFonts w:ascii="宋体" w:eastAsia="宋体" w:hAnsi="宋体" w:cs="宋体" w:hint="eastAsia"/>
                <w:szCs w:val="21"/>
              </w:rPr>
              <w:t>数量</w:t>
            </w:r>
          </w:p>
        </w:tc>
        <w:tc>
          <w:tcPr>
            <w:tcW w:w="6004" w:type="dxa"/>
            <w:vAlign w:val="center"/>
          </w:tcPr>
          <w:p w:rsidR="00AE0F38" w:rsidRDefault="00773051" w:rsidP="00606979">
            <w:pPr>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AE0F38" w:rsidTr="00606979">
        <w:trPr>
          <w:trHeight w:val="2312"/>
        </w:trPr>
        <w:tc>
          <w:tcPr>
            <w:tcW w:w="709" w:type="dxa"/>
            <w:shd w:val="clear" w:color="auto" w:fill="auto"/>
            <w:vAlign w:val="center"/>
          </w:tcPr>
          <w:p w:rsidR="00AE0F38" w:rsidRDefault="00773051">
            <w:pPr>
              <w:jc w:val="center"/>
              <w:rPr>
                <w:rFonts w:ascii="宋体" w:eastAsia="宋体" w:hAnsi="宋体" w:cs="宋体"/>
                <w:szCs w:val="21"/>
              </w:rPr>
            </w:pPr>
            <w:r>
              <w:rPr>
                <w:rFonts w:ascii="宋体" w:eastAsia="宋体" w:hAnsi="宋体" w:cs="宋体" w:hint="eastAsia"/>
                <w:szCs w:val="21"/>
              </w:rPr>
              <w:t>1</w:t>
            </w:r>
          </w:p>
        </w:tc>
        <w:tc>
          <w:tcPr>
            <w:tcW w:w="1205" w:type="dxa"/>
            <w:shd w:val="clear" w:color="auto" w:fill="auto"/>
            <w:vAlign w:val="center"/>
          </w:tcPr>
          <w:p w:rsidR="00AE0F38" w:rsidRDefault="00D34A86">
            <w:pPr>
              <w:jc w:val="left"/>
              <w:rPr>
                <w:rFonts w:ascii="宋体" w:eastAsia="宋体" w:hAnsi="宋体" w:cs="宋体"/>
                <w:szCs w:val="21"/>
              </w:rPr>
            </w:pPr>
            <w:r>
              <w:rPr>
                <w:rFonts w:ascii="宋体" w:eastAsia="宋体" w:hAnsi="宋体" w:cs="宋体" w:hint="eastAsia"/>
                <w:szCs w:val="21"/>
              </w:rPr>
              <w:t>移动终端管理</w:t>
            </w:r>
          </w:p>
        </w:tc>
        <w:tc>
          <w:tcPr>
            <w:tcW w:w="1772" w:type="dxa"/>
            <w:vAlign w:val="center"/>
          </w:tcPr>
          <w:p w:rsidR="00AE0F38" w:rsidRDefault="00D34A86">
            <w:pPr>
              <w:jc w:val="center"/>
              <w:rPr>
                <w:rFonts w:ascii="宋体" w:eastAsia="宋体" w:hAnsi="宋体" w:cs="宋体"/>
              </w:rPr>
            </w:pPr>
            <w:r>
              <w:rPr>
                <w:rFonts w:ascii="宋体" w:eastAsia="宋体" w:hAnsi="宋体" w:cs="宋体"/>
              </w:rPr>
              <w:t>3</w:t>
            </w:r>
            <w:r>
              <w:rPr>
                <w:rFonts w:ascii="宋体" w:eastAsia="宋体" w:hAnsi="宋体" w:cs="宋体" w:hint="eastAsia"/>
              </w:rPr>
              <w:t>年</w:t>
            </w:r>
          </w:p>
        </w:tc>
        <w:tc>
          <w:tcPr>
            <w:tcW w:w="6004" w:type="dxa"/>
          </w:tcPr>
          <w:p w:rsidR="00AE0F38" w:rsidRDefault="009B1922">
            <w:pPr>
              <w:pStyle w:val="ae"/>
              <w:numPr>
                <w:ilvl w:val="0"/>
                <w:numId w:val="1"/>
              </w:numPr>
              <w:ind w:firstLineChars="0"/>
              <w:rPr>
                <w:rFonts w:ascii="宋体" w:eastAsia="宋体" w:hAnsi="宋体" w:cs="宋体"/>
                <w:szCs w:val="21"/>
              </w:rPr>
            </w:pPr>
            <w:r>
              <w:rPr>
                <w:rFonts w:ascii="宋体" w:eastAsia="宋体" w:hAnsi="宋体" w:cs="宋体" w:hint="eastAsia"/>
                <w:szCs w:val="21"/>
              </w:rPr>
              <w:t>包括服务端硬件设备1套，</w:t>
            </w:r>
            <w:r w:rsidR="00606979">
              <w:rPr>
                <w:rFonts w:ascii="宋体" w:eastAsia="宋体" w:hAnsi="宋体" w:cs="宋体" w:hint="eastAsia"/>
                <w:szCs w:val="21"/>
              </w:rPr>
              <w:t>支持PAD\PDA的设备安全管理，不限制设备型号及操作系统版本，硬件最少支持2000点终端设备，</w:t>
            </w:r>
            <w:r>
              <w:rPr>
                <w:rFonts w:ascii="宋体" w:eastAsia="宋体" w:hAnsi="宋体" w:cs="宋体" w:hint="eastAsia"/>
                <w:szCs w:val="21"/>
              </w:rPr>
              <w:t>提供800点位的三年使用授权</w:t>
            </w:r>
            <w:r w:rsidR="00BF3844">
              <w:rPr>
                <w:rFonts w:ascii="宋体" w:eastAsia="宋体" w:hAnsi="宋体" w:cs="宋体" w:hint="eastAsia"/>
                <w:szCs w:val="21"/>
              </w:rPr>
              <w:t>；</w:t>
            </w:r>
          </w:p>
          <w:p w:rsidR="00AE0F38" w:rsidRDefault="009B1922">
            <w:pPr>
              <w:pStyle w:val="ae"/>
              <w:numPr>
                <w:ilvl w:val="0"/>
                <w:numId w:val="1"/>
              </w:numPr>
              <w:ind w:firstLineChars="0"/>
              <w:rPr>
                <w:rFonts w:ascii="宋体" w:eastAsia="宋体" w:hAnsi="宋体" w:cs="宋体"/>
                <w:szCs w:val="21"/>
              </w:rPr>
            </w:pPr>
            <w:r>
              <w:rPr>
                <w:rFonts w:ascii="宋体" w:eastAsia="宋体" w:hAnsi="宋体" w:cs="宋体" w:hint="eastAsia"/>
                <w:szCs w:val="21"/>
              </w:rPr>
              <w:t>防复制、粘贴、截屏功能，有独立的工作区，服务端下发水印配置到客户端，客户端科根据服务端配置进行正确展示；</w:t>
            </w:r>
          </w:p>
          <w:p w:rsidR="00AE0F38" w:rsidRPr="00BF3844" w:rsidRDefault="00606979" w:rsidP="00BF3844">
            <w:pPr>
              <w:pStyle w:val="ae"/>
              <w:numPr>
                <w:ilvl w:val="0"/>
                <w:numId w:val="1"/>
              </w:numPr>
              <w:ind w:firstLineChars="0"/>
              <w:rPr>
                <w:rFonts w:ascii="宋体" w:eastAsia="宋体" w:hAnsi="宋体" w:cs="宋体"/>
                <w:szCs w:val="21"/>
              </w:rPr>
            </w:pPr>
            <w:r>
              <w:rPr>
                <w:rFonts w:ascii="宋体" w:eastAsia="宋体" w:hAnsi="宋体" w:cs="宋体" w:hint="eastAsia"/>
                <w:szCs w:val="21"/>
              </w:rPr>
              <w:t>支持应用在</w:t>
            </w:r>
            <w:r w:rsidR="009B1922">
              <w:rPr>
                <w:rFonts w:ascii="宋体" w:eastAsia="宋体" w:hAnsi="宋体" w:cs="宋体" w:hint="eastAsia"/>
                <w:szCs w:val="21"/>
              </w:rPr>
              <w:t>安全区域运行（浏览器、app），支持Android、ios、H5应用</w:t>
            </w:r>
            <w:r>
              <w:rPr>
                <w:rFonts w:ascii="宋体" w:eastAsia="宋体" w:hAnsi="宋体" w:cs="宋体" w:hint="eastAsia"/>
                <w:szCs w:val="21"/>
              </w:rPr>
              <w:t>，管理界面可对指定设备进行病毒扫描、病毒库更新</w:t>
            </w:r>
            <w:r w:rsidR="00773051">
              <w:rPr>
                <w:rFonts w:ascii="宋体" w:eastAsia="宋体" w:hAnsi="宋体" w:cs="宋体" w:hint="eastAsia"/>
                <w:szCs w:val="21"/>
              </w:rPr>
              <w:t>；</w:t>
            </w:r>
          </w:p>
        </w:tc>
      </w:tr>
    </w:tbl>
    <w:p w:rsidR="00AE0F38" w:rsidRDefault="00773051">
      <w:pPr>
        <w:spacing w:after="20"/>
        <w:rPr>
          <w:rFonts w:ascii="宋体" w:eastAsia="宋体" w:hAnsi="宋体"/>
          <w:szCs w:val="21"/>
        </w:rPr>
      </w:pPr>
      <w:r>
        <w:rPr>
          <w:rFonts w:ascii="宋体" w:eastAsia="宋体" w:hAnsi="宋体" w:hint="eastAsia"/>
          <w:szCs w:val="21"/>
        </w:rPr>
        <w:t>2.对供应商基本要求：</w:t>
      </w:r>
    </w:p>
    <w:p w:rsidR="00AE0F38" w:rsidRDefault="00773051">
      <w:pPr>
        <w:spacing w:after="20"/>
        <w:rPr>
          <w:rFonts w:ascii="宋体" w:eastAsia="宋体" w:hAnsi="宋体"/>
          <w:szCs w:val="21"/>
        </w:rPr>
      </w:pPr>
      <w:r>
        <w:rPr>
          <w:rFonts w:ascii="宋体" w:eastAsia="宋体" w:hAnsi="宋体" w:hint="eastAsia"/>
          <w:szCs w:val="21"/>
        </w:rPr>
        <w:t>2.1 中国境内注册的独立法人。</w:t>
      </w:r>
    </w:p>
    <w:p w:rsidR="00AE0F38" w:rsidRDefault="00773051">
      <w:pPr>
        <w:spacing w:after="20"/>
        <w:rPr>
          <w:rFonts w:ascii="宋体" w:eastAsia="宋体" w:hAnsi="宋体"/>
          <w:szCs w:val="21"/>
        </w:rPr>
      </w:pPr>
      <w:r>
        <w:rPr>
          <w:rFonts w:ascii="宋体" w:eastAsia="宋体" w:hAnsi="宋体" w:hint="eastAsia"/>
          <w:szCs w:val="21"/>
        </w:rPr>
        <w:t>2.2 不接受联合体投标。</w:t>
      </w:r>
    </w:p>
    <w:p w:rsidR="00AE0F38" w:rsidRDefault="00773051">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AE0F38" w:rsidRDefault="00773051">
      <w:pPr>
        <w:spacing w:after="20"/>
        <w:rPr>
          <w:rFonts w:ascii="宋体" w:eastAsia="宋体" w:hAnsi="宋体"/>
          <w:szCs w:val="21"/>
        </w:rPr>
      </w:pPr>
      <w:r>
        <w:rPr>
          <w:rFonts w:ascii="宋体" w:eastAsia="宋体" w:hAnsi="宋体" w:hint="eastAsia"/>
          <w:szCs w:val="21"/>
        </w:rPr>
        <w:t>3.供应商报名</w:t>
      </w:r>
    </w:p>
    <w:p w:rsidR="00AE0F38" w:rsidRDefault="00773051">
      <w:pPr>
        <w:spacing w:after="20"/>
        <w:rPr>
          <w:rFonts w:ascii="宋体" w:eastAsia="宋体" w:hAnsi="宋体"/>
          <w:szCs w:val="21"/>
        </w:rPr>
      </w:pPr>
      <w:r>
        <w:rPr>
          <w:rFonts w:ascii="宋体" w:eastAsia="宋体" w:hAnsi="宋体" w:hint="eastAsia"/>
          <w:szCs w:val="21"/>
        </w:rPr>
        <w:t>3.1供应商需在公示期满后第一个工作日，即2021年8月</w:t>
      </w:r>
      <w:r w:rsidR="00BF3844">
        <w:rPr>
          <w:rFonts w:ascii="宋体" w:eastAsia="宋体" w:hAnsi="宋体" w:hint="eastAsia"/>
          <w:szCs w:val="21"/>
        </w:rPr>
        <w:t>31</w:t>
      </w:r>
      <w:r>
        <w:rPr>
          <w:rFonts w:ascii="宋体" w:eastAsia="宋体" w:hAnsi="宋体" w:hint="eastAsia"/>
          <w:szCs w:val="21"/>
        </w:rPr>
        <w:t>日到北京大学第一医院医学装备处报名。</w:t>
      </w:r>
    </w:p>
    <w:p w:rsidR="00AE0F38" w:rsidRDefault="00773051">
      <w:pPr>
        <w:spacing w:after="20"/>
        <w:rPr>
          <w:rFonts w:ascii="宋体" w:eastAsia="宋体" w:hAnsi="宋体"/>
          <w:szCs w:val="21"/>
        </w:rPr>
      </w:pPr>
      <w:r>
        <w:rPr>
          <w:rFonts w:ascii="宋体" w:eastAsia="宋体" w:hAnsi="宋体" w:hint="eastAsia"/>
          <w:szCs w:val="21"/>
        </w:rPr>
        <w:t>3.2报名时间：北京时间上午9:00</w:t>
      </w:r>
    </w:p>
    <w:p w:rsidR="00AE0F38" w:rsidRDefault="00773051">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AE0F38" w:rsidRDefault="00773051">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w:t>
      </w:r>
      <w:r w:rsidR="00BF3844">
        <w:rPr>
          <w:rFonts w:ascii="宋体" w:eastAsia="宋体" w:hAnsi="宋体" w:hint="eastAsia"/>
          <w:szCs w:val="21"/>
        </w:rPr>
        <w:t>信息</w:t>
      </w:r>
      <w:r>
        <w:rPr>
          <w:rFonts w:ascii="宋体" w:eastAsia="宋体" w:hAnsi="宋体" w:hint="eastAsia"/>
          <w:szCs w:val="21"/>
        </w:rPr>
        <w:t>类）</w:t>
      </w:r>
    </w:p>
    <w:p w:rsidR="00AE0F38" w:rsidRDefault="00773051">
      <w:pPr>
        <w:spacing w:after="20"/>
        <w:rPr>
          <w:rFonts w:ascii="宋体" w:eastAsia="宋体" w:hAnsi="宋体"/>
          <w:szCs w:val="21"/>
        </w:rPr>
      </w:pPr>
      <w:r>
        <w:rPr>
          <w:rFonts w:ascii="宋体" w:eastAsia="宋体" w:hAnsi="宋体" w:hint="eastAsia"/>
          <w:szCs w:val="21"/>
        </w:rPr>
        <w:t>4.发放采购论证文件</w:t>
      </w:r>
    </w:p>
    <w:p w:rsidR="00AE0F38" w:rsidRDefault="00773051">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AE0F38" w:rsidRDefault="00773051">
      <w:pPr>
        <w:spacing w:after="20"/>
        <w:rPr>
          <w:rFonts w:ascii="宋体" w:eastAsia="宋体" w:hAnsi="宋体"/>
          <w:szCs w:val="21"/>
        </w:rPr>
      </w:pPr>
      <w:r>
        <w:rPr>
          <w:rFonts w:ascii="宋体" w:eastAsia="宋体" w:hAnsi="宋体" w:hint="eastAsia"/>
          <w:szCs w:val="21"/>
        </w:rPr>
        <w:t>5.采购论证时间及地点</w:t>
      </w:r>
    </w:p>
    <w:p w:rsidR="00AE0F38" w:rsidRDefault="00773051">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AE0F38" w:rsidRDefault="00773051">
      <w:pPr>
        <w:spacing w:after="20"/>
        <w:rPr>
          <w:rFonts w:ascii="宋体" w:eastAsia="宋体" w:hAnsi="宋体"/>
          <w:szCs w:val="21"/>
        </w:rPr>
      </w:pPr>
      <w:r>
        <w:rPr>
          <w:rFonts w:ascii="宋体" w:eastAsia="宋体" w:hAnsi="宋体" w:hint="eastAsia"/>
          <w:szCs w:val="21"/>
        </w:rPr>
        <w:t>6.北京大学第一医院医学装备处地址及联系方式</w:t>
      </w:r>
    </w:p>
    <w:p w:rsidR="00AE0F38" w:rsidRDefault="00773051">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6.1地址：北京市西城区西什库大街8号北京大学第一医院急诊楼二楼C2-22医学装备处耗材办公室。</w:t>
      </w:r>
    </w:p>
    <w:p w:rsidR="00AE0F38" w:rsidRDefault="00773051" w:rsidP="00606979">
      <w:pPr>
        <w:spacing w:after="20"/>
        <w:rPr>
          <w:rFonts w:ascii="宋体" w:eastAsia="宋体" w:hAnsi="宋体"/>
          <w:szCs w:val="21"/>
        </w:rPr>
      </w:pPr>
      <w:r>
        <w:rPr>
          <w:rFonts w:ascii="宋体" w:eastAsia="宋体" w:hAnsi="宋体" w:hint="eastAsia"/>
          <w:szCs w:val="21"/>
        </w:rPr>
        <w:t>6.2联系人及联系电话：  资质审核：</w:t>
      </w:r>
      <w:r w:rsidR="00BF3844">
        <w:rPr>
          <w:rFonts w:ascii="宋体" w:eastAsia="宋体" w:hAnsi="宋体" w:hint="eastAsia"/>
          <w:szCs w:val="21"/>
        </w:rPr>
        <w:t>李德水</w:t>
      </w:r>
      <w:r>
        <w:rPr>
          <w:rFonts w:ascii="宋体" w:eastAsia="宋体" w:hAnsi="宋体" w:hint="eastAsia"/>
          <w:szCs w:val="21"/>
        </w:rPr>
        <w:t>8357</w:t>
      </w:r>
      <w:r w:rsidR="00BF3844">
        <w:rPr>
          <w:rFonts w:ascii="宋体" w:eastAsia="宋体" w:hAnsi="宋体"/>
          <w:szCs w:val="21"/>
        </w:rPr>
        <w:t>5258</w:t>
      </w:r>
      <w:r>
        <w:rPr>
          <w:rFonts w:ascii="宋体" w:eastAsia="宋体" w:hAnsi="宋体" w:hint="eastAsia"/>
          <w:szCs w:val="21"/>
        </w:rPr>
        <w:t>； 咨询：赵予涵 8357</w:t>
      </w:r>
      <w:r>
        <w:rPr>
          <w:rFonts w:ascii="宋体" w:eastAsia="宋体" w:hAnsi="宋体"/>
          <w:szCs w:val="21"/>
        </w:rPr>
        <w:t>2231</w:t>
      </w:r>
      <w:r w:rsidR="00606979">
        <w:rPr>
          <w:rFonts w:ascii="宋体" w:eastAsia="宋体" w:hAnsi="宋体"/>
          <w:szCs w:val="21"/>
        </w:rPr>
        <w:t xml:space="preserve"> </w:t>
      </w:r>
      <w:r>
        <w:rPr>
          <w:rFonts w:ascii="宋体" w:eastAsia="宋体" w:hAnsi="宋体" w:hint="eastAsia"/>
          <w:szCs w:val="21"/>
        </w:rPr>
        <w:t>靳纯博 8357</w:t>
      </w:r>
      <w:r>
        <w:rPr>
          <w:rFonts w:ascii="宋体" w:eastAsia="宋体" w:hAnsi="宋体"/>
          <w:szCs w:val="21"/>
        </w:rPr>
        <w:t>2490</w:t>
      </w:r>
    </w:p>
    <w:p w:rsidR="00AE0F38" w:rsidRDefault="00773051">
      <w:pPr>
        <w:spacing w:after="20"/>
        <w:rPr>
          <w:rFonts w:ascii="宋体" w:eastAsia="宋体" w:hAnsi="宋体"/>
          <w:szCs w:val="21"/>
        </w:rPr>
      </w:pPr>
      <w:r>
        <w:rPr>
          <w:rFonts w:ascii="宋体" w:eastAsia="宋体" w:hAnsi="宋体" w:hint="eastAsia"/>
          <w:szCs w:val="21"/>
        </w:rPr>
        <w:t>6.3电子邮箱：bdyyyxzbc@163.com</w:t>
      </w:r>
    </w:p>
    <w:p w:rsidR="00AE0F38" w:rsidRDefault="00773051">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AE0F38" w:rsidRDefault="00773051">
      <w:pPr>
        <w:spacing w:after="20"/>
        <w:rPr>
          <w:rFonts w:ascii="宋体" w:eastAsia="宋体" w:hAnsi="宋体"/>
          <w:szCs w:val="21"/>
        </w:rPr>
      </w:pPr>
      <w:r>
        <w:rPr>
          <w:rFonts w:ascii="宋体" w:eastAsia="宋体" w:hAnsi="宋体" w:hint="eastAsia"/>
          <w:szCs w:val="21"/>
        </w:rPr>
        <w:t xml:space="preserve">                                                             北京大学第一医院医学装备处</w:t>
      </w:r>
    </w:p>
    <w:p w:rsidR="00AE0F38" w:rsidRDefault="00773051">
      <w:pPr>
        <w:spacing w:after="20"/>
        <w:rPr>
          <w:rFonts w:ascii="宋体" w:eastAsia="宋体" w:hAnsi="宋体"/>
          <w:szCs w:val="21"/>
        </w:rPr>
      </w:pPr>
      <w:r>
        <w:rPr>
          <w:rFonts w:ascii="宋体" w:eastAsia="宋体" w:hAnsi="宋体" w:hint="eastAsia"/>
          <w:szCs w:val="21"/>
        </w:rPr>
        <w:t xml:space="preserve">                                                                    2021年8月24日</w:t>
      </w:r>
    </w:p>
    <w:sectPr w:rsidR="00AE0F38">
      <w:pgSz w:w="11520" w:h="15840"/>
      <w:pgMar w:top="777" w:right="720" w:bottom="4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0CE" w:rsidRDefault="00F760CE" w:rsidP="00D34A86">
      <w:r>
        <w:separator/>
      </w:r>
    </w:p>
  </w:endnote>
  <w:endnote w:type="continuationSeparator" w:id="0">
    <w:p w:rsidR="00F760CE" w:rsidRDefault="00F760CE" w:rsidP="00D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0CE" w:rsidRDefault="00F760CE" w:rsidP="00D34A86">
      <w:r>
        <w:separator/>
      </w:r>
    </w:p>
  </w:footnote>
  <w:footnote w:type="continuationSeparator" w:id="0">
    <w:p w:rsidR="00F760CE" w:rsidRDefault="00F760CE" w:rsidP="00D34A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06979"/>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73051"/>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52D96"/>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B1922"/>
    <w:rsid w:val="009C79F2"/>
    <w:rsid w:val="009D4900"/>
    <w:rsid w:val="009D6AF9"/>
    <w:rsid w:val="00A0121E"/>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0F38"/>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384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34A86"/>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760CE"/>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614"/>
  <w15:docId w15:val="{1CEC6C7A-83A0-436F-83A7-BA721DA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41B63-4F9D-4B13-BBCB-6841E155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180</Words>
  <Characters>1032</Characters>
  <Application>Microsoft Office Word</Application>
  <DocSecurity>0</DocSecurity>
  <Lines>8</Lines>
  <Paragraphs>2</Paragraphs>
  <ScaleCrop>false</ScaleCrop>
  <Company>Microsoft</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Administrator</cp:lastModifiedBy>
  <cp:revision>5</cp:revision>
  <cp:lastPrinted>2021-08-11T00:26:00Z</cp:lastPrinted>
  <dcterms:created xsi:type="dcterms:W3CDTF">2020-07-22T02:54:00Z</dcterms:created>
  <dcterms:modified xsi:type="dcterms:W3CDTF">2021-08-24T07:04:00Z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