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院妇产科</w:t>
      </w:r>
      <w:r>
        <w:rPr>
          <w:rFonts w:hint="eastAsia" w:ascii="宋体" w:hAnsi="宋体" w:eastAsia="宋体"/>
          <w:b/>
          <w:color w:val="000000"/>
          <w:sz w:val="18"/>
          <w:lang w:val="en-US" w:eastAsia="zh-CN"/>
        </w:rPr>
        <w:t>全自动免疫细胞独立温控单独滴染染色机</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妇产科全自动免疫细胞独立温控单独滴染染色机设备</w:t>
      </w:r>
      <w:r>
        <w:rPr>
          <w:rFonts w:ascii="宋体" w:hAnsi="宋体" w:eastAsia="宋体"/>
          <w:color w:val="000000"/>
          <w:sz w:val="18"/>
        </w:rPr>
        <w:t>采购</w:t>
      </w:r>
    </w:p>
    <w:p>
      <w:pPr>
        <w:spacing w:after="20"/>
        <w:jc w:val="left"/>
        <w:rPr>
          <w:rFonts w:hint="default"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2021-科研-lz-061</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皮肤科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lang w:val="en-US" w:eastAsia="zh-CN"/>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2047"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jc w:val="center"/>
              <w:rPr>
                <w:color w:val="000000"/>
                <w:sz w:val="18"/>
                <w:szCs w:val="18"/>
              </w:rPr>
            </w:pPr>
            <w:r>
              <w:rPr>
                <w:rFonts w:hint="eastAsia"/>
                <w:color w:val="000000"/>
                <w:sz w:val="18"/>
                <w:szCs w:val="18"/>
              </w:rPr>
              <w:t>全自动免疫细胞独立温控单独滴染染色机</w:t>
            </w:r>
          </w:p>
        </w:tc>
        <w:tc>
          <w:tcPr>
            <w:tcW w:w="2217" w:type="dxa"/>
            <w:shd w:val="clear" w:color="auto" w:fill="auto"/>
            <w:noWrap/>
            <w:vAlign w:val="center"/>
          </w:tcPr>
          <w:p>
            <w:pPr>
              <w:jc w:val="center"/>
              <w:rPr>
                <w:rFonts w:hint="default" w:eastAsiaTheme="minorEastAsia"/>
                <w:color w:val="000000"/>
                <w:sz w:val="18"/>
                <w:szCs w:val="18"/>
                <w:lang w:val="en-US" w:eastAsia="zh-CN"/>
              </w:rPr>
            </w:pPr>
            <w:r>
              <w:rPr>
                <w:rFonts w:hint="eastAsia"/>
                <w:sz w:val="18"/>
                <w:szCs w:val="18"/>
                <w:lang w:val="en-US" w:eastAsia="zh-CN"/>
              </w:rPr>
              <w:t>1</w:t>
            </w:r>
          </w:p>
        </w:tc>
        <w:tc>
          <w:tcPr>
            <w:tcW w:w="2047" w:type="dxa"/>
            <w:shd w:val="clear" w:color="auto" w:fill="auto"/>
            <w:noWrap/>
            <w:vAlign w:val="center"/>
          </w:tcPr>
          <w:p>
            <w:pPr>
              <w:jc w:val="center"/>
              <w:rPr>
                <w:rFonts w:hint="default" w:eastAsiaTheme="minorEastAsia"/>
                <w:color w:val="000000"/>
                <w:sz w:val="18"/>
                <w:szCs w:val="18"/>
                <w:lang w:val="en-US" w:eastAsia="zh-CN"/>
              </w:rPr>
            </w:pPr>
            <w:r>
              <w:rPr>
                <w:rFonts w:hint="eastAsia"/>
                <w:color w:val="000000"/>
                <w:sz w:val="18"/>
                <w:szCs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rFonts w:hint="default" w:eastAsiaTheme="minorEastAsia"/>
                <w:color w:val="000000"/>
                <w:sz w:val="18"/>
                <w:szCs w:val="18"/>
                <w:lang w:val="en-US" w:eastAsia="zh-CN"/>
              </w:rPr>
            </w:pPr>
            <w:r>
              <w:rPr>
                <w:rFonts w:hint="eastAsia"/>
                <w:color w:val="000000"/>
                <w:sz w:val="18"/>
                <w:szCs w:val="18"/>
              </w:rPr>
              <w:t>1、</w:t>
            </w:r>
            <w:r>
              <w:rPr>
                <w:rFonts w:hint="eastAsia"/>
                <w:color w:val="000000"/>
                <w:sz w:val="18"/>
                <w:szCs w:val="18"/>
                <w:lang w:val="en-US" w:eastAsia="zh-CN"/>
              </w:rPr>
              <w:t>适用于病理分析前细胞、体液和血液组分的染色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val="en-US" w:eastAsia="zh-CN"/>
              </w:rPr>
              <w:t>每次可操作样本数1-24份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val="en-US" w:eastAsia="zh-CN"/>
              </w:rPr>
              <w:t>可将病变细胞标记成特异颜色</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8</w:t>
      </w:r>
      <w:r>
        <w:rPr>
          <w:rFonts w:ascii="宋体" w:hAnsi="宋体" w:eastAsia="宋体"/>
          <w:color w:val="000000"/>
          <w:sz w:val="18"/>
        </w:rPr>
        <w:t>/</w:t>
      </w:r>
      <w:r>
        <w:rPr>
          <w:rFonts w:hint="eastAsia" w:ascii="宋体" w:hAnsi="宋体" w:eastAsia="宋体"/>
          <w:color w:val="000000"/>
          <w:sz w:val="18"/>
          <w:lang w:val="en-US" w:eastAsia="zh-CN"/>
        </w:rPr>
        <w:t>10</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8</w:t>
      </w:r>
      <w:r>
        <w:rPr>
          <w:rFonts w:hint="eastAsia" w:ascii="宋体" w:hAnsi="宋体" w:eastAsia="宋体"/>
          <w:color w:val="000000"/>
          <w:sz w:val="18"/>
        </w:rPr>
        <w:t>月</w:t>
      </w:r>
      <w:r>
        <w:rPr>
          <w:rFonts w:hint="eastAsia" w:ascii="宋体" w:hAnsi="宋体" w:eastAsia="宋体"/>
          <w:color w:val="000000"/>
          <w:sz w:val="18"/>
          <w:lang w:val="en-US" w:eastAsia="zh-CN"/>
        </w:rPr>
        <w:t>3</w:t>
      </w:r>
      <w:bookmarkStart w:id="0" w:name="_GoBack"/>
      <w:bookmarkEnd w:id="0"/>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10D947DD"/>
    <w:rsid w:val="12980F68"/>
    <w:rsid w:val="12FF31F5"/>
    <w:rsid w:val="18282B34"/>
    <w:rsid w:val="1BBD7D7B"/>
    <w:rsid w:val="1CA7792C"/>
    <w:rsid w:val="226263D3"/>
    <w:rsid w:val="2DDB7157"/>
    <w:rsid w:val="2F5D1151"/>
    <w:rsid w:val="366D11F0"/>
    <w:rsid w:val="40322DD7"/>
    <w:rsid w:val="41110EEC"/>
    <w:rsid w:val="442C44F8"/>
    <w:rsid w:val="45266630"/>
    <w:rsid w:val="4C793F79"/>
    <w:rsid w:val="590F4CAC"/>
    <w:rsid w:val="5CC211D1"/>
    <w:rsid w:val="5E4F184B"/>
    <w:rsid w:val="64590EBC"/>
    <w:rsid w:val="6C707651"/>
    <w:rsid w:val="6FF97415"/>
    <w:rsid w:val="76312417"/>
    <w:rsid w:val="769765CB"/>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81</TotalTime>
  <ScaleCrop>false</ScaleCrop>
  <LinksUpToDate>false</LinksUpToDate>
  <CharactersWithSpaces>1076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2021-06-09T08:58:00Z</cp:lastPrinted>
  <dcterms:modified xsi:type="dcterms:W3CDTF">2021-08-03T02:11:44Z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