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bookmarkStart w:id="0" w:name="_GoBack"/>
      <w:r>
        <w:rPr>
          <w:rFonts w:ascii="宋体" w:hAnsi="宋体" w:eastAsia="宋体"/>
          <w:b/>
          <w:color w:val="000000"/>
          <w:sz w:val="18"/>
        </w:rPr>
        <w:t>北京大学第一医</w:t>
      </w:r>
      <w:r>
        <w:rPr>
          <w:rFonts w:hint="eastAsia" w:ascii="宋体" w:hAnsi="宋体" w:eastAsia="宋体"/>
          <w:b/>
          <w:color w:val="000000"/>
          <w:sz w:val="18"/>
        </w:rPr>
        <w:t>院妇产科电子阴道镜</w:t>
      </w:r>
      <w:r>
        <w:rPr>
          <w:rFonts w:ascii="宋体" w:hAnsi="宋体" w:eastAsia="宋体"/>
          <w:b/>
          <w:color w:val="000000"/>
          <w:sz w:val="18"/>
        </w:rPr>
        <w:t>采购院内论证公告</w:t>
      </w:r>
      <w:bookmarkEnd w:id="0"/>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妇产科电子阴道镜设备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2021-科研-lz-050</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妇产科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lang w:val="en-US" w:eastAsia="zh-CN"/>
        </w:rPr>
        <w:t>科研</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ascii="宋体" w:hAnsi="宋体" w:eastAsia="宋体"/>
                <w:color w:val="000000"/>
                <w:sz w:val="18"/>
              </w:rPr>
              <w:t>电子阴道镜</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1台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2" w:type="dxa"/>
            <w:shd w:val="clear" w:color="auto" w:fill="auto"/>
            <w:noWrap/>
            <w:vAlign w:val="center"/>
          </w:tcPr>
          <w:p>
            <w:pPr>
              <w:widowControl/>
              <w:jc w:val="left"/>
              <w:rPr>
                <w:rFonts w:hint="default" w:eastAsiaTheme="minorEastAsia"/>
                <w:color w:val="000000"/>
                <w:sz w:val="18"/>
                <w:szCs w:val="18"/>
                <w:lang w:val="en-US" w:eastAsia="zh-CN"/>
              </w:rPr>
            </w:pPr>
            <w:r>
              <w:rPr>
                <w:rFonts w:hint="eastAsia"/>
                <w:color w:val="000000"/>
                <w:sz w:val="18"/>
                <w:szCs w:val="18"/>
              </w:rPr>
              <w:t>1、</w:t>
            </w:r>
            <w:r>
              <w:rPr>
                <w:rFonts w:hint="eastAsia"/>
                <w:color w:val="000000"/>
                <w:sz w:val="18"/>
                <w:szCs w:val="18"/>
                <w:lang w:val="en-US" w:eastAsia="zh-CN"/>
              </w:rPr>
              <w:t>工作距离不窄于200-300mm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2" w:type="dxa"/>
            <w:shd w:val="clear" w:color="auto" w:fill="auto"/>
            <w:noWrap/>
            <w:vAlign w:val="center"/>
          </w:tcPr>
          <w:p>
            <w:pPr>
              <w:numPr>
                <w:ilvl w:val="0"/>
                <w:numId w:val="1"/>
              </w:numPr>
              <w:rPr>
                <w:rFonts w:hint="default"/>
                <w:color w:val="000000"/>
                <w:sz w:val="18"/>
                <w:szCs w:val="18"/>
                <w:lang w:val="en-US" w:eastAsia="zh-CN"/>
              </w:rPr>
            </w:pPr>
            <w:r>
              <w:rPr>
                <w:rFonts w:hint="eastAsia"/>
                <w:color w:val="000000"/>
                <w:sz w:val="18"/>
                <w:szCs w:val="18"/>
                <w:lang w:val="en-US" w:eastAsia="zh-CN"/>
              </w:rPr>
              <w:t>具备放大、缩小图像功能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2" w:type="dxa"/>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w:t>
            </w:r>
            <w:r>
              <w:rPr>
                <w:rFonts w:hint="eastAsia"/>
                <w:color w:val="000000"/>
                <w:sz w:val="18"/>
                <w:szCs w:val="18"/>
                <w:lang w:val="en-US" w:eastAsia="zh-CN"/>
              </w:rPr>
              <w:t>具备自动聚焦和手动聚焦功能</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6</w:t>
      </w:r>
      <w:r>
        <w:rPr>
          <w:rFonts w:ascii="宋体" w:hAnsi="宋体" w:eastAsia="宋体"/>
          <w:color w:val="000000"/>
          <w:sz w:val="18"/>
        </w:rPr>
        <w:t>/</w:t>
      </w:r>
      <w:r>
        <w:rPr>
          <w:rFonts w:hint="eastAsia" w:ascii="宋体" w:hAnsi="宋体" w:eastAsia="宋体"/>
          <w:color w:val="000000"/>
          <w:sz w:val="18"/>
          <w:lang w:val="en-US" w:eastAsia="zh-CN"/>
        </w:rPr>
        <w:t>2</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hint="default" w:ascii="宋体" w:hAnsi="宋体" w:eastAsia="宋体"/>
          <w:color w:val="000000"/>
          <w:sz w:val="18"/>
          <w:lang w:val="en-US" w:eastAsia="zh-CN"/>
        </w:rPr>
      </w:pPr>
      <w:r>
        <w:rPr>
          <w:rFonts w:ascii="宋体" w:hAnsi="宋体" w:eastAsia="宋体"/>
          <w:color w:val="000000"/>
          <w:sz w:val="18"/>
        </w:rPr>
        <w:t>6.2</w:t>
      </w:r>
      <w:r>
        <w:rPr>
          <w:rFonts w:hint="eastAsia" w:ascii="宋体" w:hAnsi="宋体" w:eastAsia="宋体"/>
          <w:color w:val="000000"/>
          <w:sz w:val="18"/>
        </w:rPr>
        <w:t>联系人及联系电话：  资质审核：</w:t>
      </w:r>
      <w:r>
        <w:rPr>
          <w:rFonts w:hint="eastAsia" w:ascii="宋体" w:hAnsi="宋体" w:eastAsia="宋体"/>
          <w:color w:val="000000"/>
          <w:sz w:val="18"/>
          <w:lang w:val="en-US" w:eastAsia="zh-CN"/>
        </w:rPr>
        <w:t>李德水</w:t>
      </w:r>
      <w:r>
        <w:rPr>
          <w:rFonts w:hint="eastAsia" w:ascii="宋体" w:hAnsi="宋体" w:eastAsia="宋体"/>
          <w:color w:val="000000"/>
          <w:sz w:val="18"/>
        </w:rPr>
        <w:t>83572275； 咨询：</w:t>
      </w:r>
      <w:r>
        <w:rPr>
          <w:rFonts w:hint="eastAsia" w:ascii="宋体" w:hAnsi="宋体" w:eastAsia="宋体"/>
          <w:color w:val="000000"/>
          <w:sz w:val="18"/>
          <w:lang w:val="en-US" w:eastAsia="zh-CN"/>
        </w:rPr>
        <w:t>郭晨</w:t>
      </w:r>
      <w:r>
        <w:rPr>
          <w:rFonts w:hint="eastAsia" w:ascii="宋体" w:hAnsi="宋体" w:eastAsia="宋体"/>
          <w:color w:val="000000"/>
          <w:sz w:val="18"/>
        </w:rPr>
        <w:t xml:space="preserve"> 8357</w:t>
      </w:r>
      <w:r>
        <w:rPr>
          <w:rFonts w:hint="eastAsia" w:ascii="宋体" w:hAnsi="宋体" w:eastAsia="宋体"/>
          <w:color w:val="000000"/>
          <w:sz w:val="18"/>
          <w:lang w:val="en-US" w:eastAsia="zh-CN"/>
        </w:rPr>
        <w:t xml:space="preserve">2231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5</w:t>
      </w:r>
      <w:r>
        <w:rPr>
          <w:rFonts w:hint="eastAsia" w:ascii="宋体" w:hAnsi="宋体" w:eastAsia="宋体"/>
          <w:color w:val="000000"/>
          <w:sz w:val="18"/>
        </w:rPr>
        <w:t>月</w:t>
      </w:r>
      <w:r>
        <w:rPr>
          <w:rFonts w:hint="eastAsia" w:ascii="宋体" w:hAnsi="宋体" w:eastAsia="宋体"/>
          <w:color w:val="000000"/>
          <w:sz w:val="18"/>
          <w:lang w:val="en-US" w:eastAsia="zh-CN"/>
        </w:rPr>
        <w:t>26</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2B3F6"/>
    <w:multiLevelType w:val="singleLevel"/>
    <w:tmpl w:val="7012B3F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0D947DD"/>
    <w:rsid w:val="12980F68"/>
    <w:rsid w:val="1BBD7D7B"/>
    <w:rsid w:val="1CA7792C"/>
    <w:rsid w:val="1F14593D"/>
    <w:rsid w:val="226263D3"/>
    <w:rsid w:val="2DDB7157"/>
    <w:rsid w:val="2F5D1151"/>
    <w:rsid w:val="3F604574"/>
    <w:rsid w:val="40322DD7"/>
    <w:rsid w:val="41110EEC"/>
    <w:rsid w:val="442C44F8"/>
    <w:rsid w:val="45266630"/>
    <w:rsid w:val="4C793F79"/>
    <w:rsid w:val="6FF97415"/>
    <w:rsid w:val="76312417"/>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1</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2021-01-22T01:39:00Z</cp:lastPrinted>
  <dcterms:modified xsi:type="dcterms:W3CDTF">2021-05-25T08:30:38Z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