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介入药物洗脱PTA球囊扩张导管</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介入药物洗脱PTA球囊扩张导管</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2021-耗材-Lz-04</w:t>
      </w:r>
      <w:r>
        <w:rPr>
          <w:rFonts w:hint="eastAsia" w:ascii="宋体" w:hAnsi="宋体" w:eastAsia="宋体"/>
          <w:b/>
          <w:bCs/>
          <w:szCs w:val="21"/>
          <w:lang w:val="en-US" w:eastAsia="zh-CN"/>
        </w:rPr>
        <w:t>2</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介入血管外科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介入药物洗脱PTA球囊扩张导管</w:t>
            </w:r>
          </w:p>
        </w:tc>
        <w:tc>
          <w:tcPr>
            <w:tcW w:w="7393"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适用于对患有股腘动脉狭窄或闭塞病变的患者行经皮腔内血管成形术；</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药物涂层均匀可控，药效高，能够高效运送到病变位置；</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适配0.018inch导丝；</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规格型号齐全，包含</w:t>
            </w:r>
            <w:r>
              <w:rPr>
                <w:rFonts w:hint="eastAsia" w:ascii="宋体" w:hAnsi="宋体" w:eastAsia="宋体" w:cs="宋体"/>
                <w:szCs w:val="21"/>
                <w:lang w:val="en-US" w:eastAsia="zh-CN"/>
              </w:rPr>
              <w:t>2-2.5mm型号的产品</w:t>
            </w:r>
            <w:r>
              <w:rPr>
                <w:rFonts w:hint="eastAsia" w:ascii="宋体" w:hAnsi="宋体" w:eastAsia="宋体" w:cs="宋体"/>
                <w:szCs w:val="21"/>
                <w:lang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11</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w:t>
      </w:r>
      <w:bookmarkStart w:id="0" w:name="_GoBack"/>
      <w:bookmarkEnd w:id="0"/>
      <w:r>
        <w:rPr>
          <w:rFonts w:hint="eastAsia" w:ascii="宋体" w:hAnsi="宋体" w:eastAsia="宋体"/>
          <w:szCs w:val="21"/>
        </w:rPr>
        <w:t>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30</w:t>
      </w:r>
      <w:r>
        <w:rPr>
          <w:rFonts w:hint="eastAsia" w:ascii="宋体" w:hAnsi="宋体" w:eastAsia="宋体"/>
          <w:szCs w:val="21"/>
        </w:rPr>
        <w:t>日</w:t>
      </w:r>
    </w:p>
    <w:sectPr>
      <w:pgSz w:w="11520" w:h="15840"/>
      <w:pgMar w:top="77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83F4098"/>
    <w:rsid w:val="09A62C69"/>
    <w:rsid w:val="0B5915DC"/>
    <w:rsid w:val="0C617ED3"/>
    <w:rsid w:val="0DC53ECC"/>
    <w:rsid w:val="0DEF0671"/>
    <w:rsid w:val="0E337630"/>
    <w:rsid w:val="0FA94CF2"/>
    <w:rsid w:val="1D9249D4"/>
    <w:rsid w:val="20287728"/>
    <w:rsid w:val="22514BF9"/>
    <w:rsid w:val="225C1658"/>
    <w:rsid w:val="25D25F42"/>
    <w:rsid w:val="26545375"/>
    <w:rsid w:val="26C43BB8"/>
    <w:rsid w:val="2D012AC0"/>
    <w:rsid w:val="2E3B1F9E"/>
    <w:rsid w:val="31651E0A"/>
    <w:rsid w:val="31794195"/>
    <w:rsid w:val="332A387A"/>
    <w:rsid w:val="34332D06"/>
    <w:rsid w:val="36CE403F"/>
    <w:rsid w:val="37912E32"/>
    <w:rsid w:val="38DF31EB"/>
    <w:rsid w:val="3D43120E"/>
    <w:rsid w:val="410840D3"/>
    <w:rsid w:val="416D4904"/>
    <w:rsid w:val="44EF2309"/>
    <w:rsid w:val="45162E18"/>
    <w:rsid w:val="45331138"/>
    <w:rsid w:val="4BFE047C"/>
    <w:rsid w:val="4D254A48"/>
    <w:rsid w:val="4F8E6D2E"/>
    <w:rsid w:val="51F65C6F"/>
    <w:rsid w:val="52097231"/>
    <w:rsid w:val="52E007C4"/>
    <w:rsid w:val="59B26BDA"/>
    <w:rsid w:val="5ACD46E2"/>
    <w:rsid w:val="5B0D6246"/>
    <w:rsid w:val="5B8F09F9"/>
    <w:rsid w:val="5E180838"/>
    <w:rsid w:val="5E7B2F40"/>
    <w:rsid w:val="607C6264"/>
    <w:rsid w:val="65C725EA"/>
    <w:rsid w:val="674A67DF"/>
    <w:rsid w:val="6750596A"/>
    <w:rsid w:val="688E6253"/>
    <w:rsid w:val="6BC764CF"/>
    <w:rsid w:val="6DC50965"/>
    <w:rsid w:val="6E481626"/>
    <w:rsid w:val="6EEB588E"/>
    <w:rsid w:val="72A91547"/>
    <w:rsid w:val="738F3B25"/>
    <w:rsid w:val="73FF3395"/>
    <w:rsid w:val="746C471C"/>
    <w:rsid w:val="75C91BC9"/>
    <w:rsid w:val="7B487E9A"/>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10</TotalTime>
  <ScaleCrop>false</ScaleCrop>
  <LinksUpToDate>false</LinksUpToDate>
  <CharactersWithSpaces>2115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2021-04-29T01:41:00Z</cp:lastPrinted>
  <dcterms:modified xsi:type="dcterms:W3CDTF">2021-04-30T05:32:38Z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9B667E9D97DA40A6BF182F0B7168DB61</vt:lpwstr>
  </property>
</Properties>
</file>