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一次性过滤盒及软管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一次性过滤盒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40</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西南楼手术室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lang w:val="en-US" w:eastAsia="zh-CN"/>
              </w:rPr>
              <w:t>一次性过滤盒及软管</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污血处理装置</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品牌：雷珍</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型号：LZ-HL-10001A-02</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 w:val="21"/>
                <w:szCs w:val="22"/>
                <w:lang w:val="en-US" w:eastAsia="zh-CN"/>
              </w:rPr>
              <w:t>用于向外引出并收集体内液体；</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过滤盒出液口直接23±1mm</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过滤网尺寸40*320*13mm±3mm；</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引流端口和负压口的直径9.4±1mm</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一次性使用无菌产品，与医院现有设备配套使用。</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3.1供应商需在公示期满后第一个工作日，即2021年4月</w:t>
      </w:r>
      <w:r>
        <w:rPr>
          <w:rFonts w:hint="eastAsia" w:ascii="宋体" w:hAnsi="宋体" w:eastAsia="宋体"/>
          <w:szCs w:val="21"/>
          <w:lang w:val="en-US" w:eastAsia="zh-CN"/>
        </w:rPr>
        <w:t>21</w:t>
      </w:r>
      <w:bookmarkStart w:id="0" w:name="_GoBack"/>
      <w:bookmarkEnd w:id="0"/>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hint="eastAsia" w:ascii="宋体" w:hAnsi="宋体" w:eastAsia="宋体"/>
          <w:szCs w:val="21"/>
        </w:rPr>
      </w:pPr>
      <w:r>
        <w:rPr>
          <w:rFonts w:hint="eastAsia" w:ascii="宋体" w:hAnsi="宋体" w:eastAsia="宋体"/>
          <w:szCs w:val="21"/>
        </w:rPr>
        <w:t>6.2联系人及联系电话：  资质审核：冯月83572275； 咨询：孟祥辉 83575115</w:t>
      </w:r>
    </w:p>
    <w:p>
      <w:pPr>
        <w:spacing w:after="20"/>
        <w:rPr>
          <w:rFonts w:hint="eastAsia" w:ascii="宋体" w:hAnsi="宋体" w:eastAsia="宋体"/>
          <w:szCs w:val="21"/>
        </w:rPr>
      </w:pPr>
      <w:r>
        <w:rPr>
          <w:rFonts w:hint="eastAsia" w:ascii="宋体" w:hAnsi="宋体" w:eastAsia="宋体"/>
          <w:szCs w:val="21"/>
        </w:rPr>
        <w:t xml:space="preserve">                                 谭艳芬 83572637</w:t>
      </w:r>
    </w:p>
    <w:p>
      <w:pPr>
        <w:spacing w:after="20"/>
        <w:rPr>
          <w:rFonts w:hint="eastAsia" w:ascii="宋体" w:hAnsi="宋体" w:eastAsia="宋体"/>
          <w:szCs w:val="21"/>
        </w:rPr>
      </w:pPr>
      <w:r>
        <w:rPr>
          <w:rFonts w:hint="eastAsia" w:ascii="宋体" w:hAnsi="宋体" w:eastAsia="宋体"/>
          <w:szCs w:val="21"/>
        </w:rPr>
        <w:t>6.3电子邮箱：HCGL5258@163.com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0F102373"/>
    <w:rsid w:val="11E329F5"/>
    <w:rsid w:val="12B17FE6"/>
    <w:rsid w:val="137642B0"/>
    <w:rsid w:val="189E0940"/>
    <w:rsid w:val="1B252D2B"/>
    <w:rsid w:val="1D382E17"/>
    <w:rsid w:val="1D611B88"/>
    <w:rsid w:val="1EE25EDE"/>
    <w:rsid w:val="1F324D2A"/>
    <w:rsid w:val="1F7E03C6"/>
    <w:rsid w:val="235C7D39"/>
    <w:rsid w:val="244A7440"/>
    <w:rsid w:val="25520C41"/>
    <w:rsid w:val="25EF06FB"/>
    <w:rsid w:val="2609216F"/>
    <w:rsid w:val="265703CB"/>
    <w:rsid w:val="2C3F3904"/>
    <w:rsid w:val="30B46BF2"/>
    <w:rsid w:val="311C1E06"/>
    <w:rsid w:val="315718FB"/>
    <w:rsid w:val="332A387A"/>
    <w:rsid w:val="3C1A020B"/>
    <w:rsid w:val="44BC4198"/>
    <w:rsid w:val="45C11DF6"/>
    <w:rsid w:val="474B1D22"/>
    <w:rsid w:val="48FB60AA"/>
    <w:rsid w:val="4B4E1AF7"/>
    <w:rsid w:val="4B5676AC"/>
    <w:rsid w:val="4D3723BC"/>
    <w:rsid w:val="51393375"/>
    <w:rsid w:val="51747E39"/>
    <w:rsid w:val="56572D2A"/>
    <w:rsid w:val="576B7233"/>
    <w:rsid w:val="57F65340"/>
    <w:rsid w:val="5B0D6246"/>
    <w:rsid w:val="5EC6180B"/>
    <w:rsid w:val="5F4C7F51"/>
    <w:rsid w:val="61246836"/>
    <w:rsid w:val="64CA2FF6"/>
    <w:rsid w:val="6612707B"/>
    <w:rsid w:val="664D640B"/>
    <w:rsid w:val="6A4D6CF4"/>
    <w:rsid w:val="6D2A776C"/>
    <w:rsid w:val="6DFE38B0"/>
    <w:rsid w:val="6F5D6B7D"/>
    <w:rsid w:val="732321B9"/>
    <w:rsid w:val="7BAC21DE"/>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2021-04-12T08:06:00Z</cp:lastPrinted>
  <dcterms:modified xsi:type="dcterms:W3CDTF">2021-04-15T06:21:24Z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8E681072807A44FAB474BAB64869A673</vt:lpwstr>
  </property>
</Properties>
</file>