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生长激素（GH）</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生长激素（GH）</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2020-试剂-LZ-031</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内分泌科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lang w:eastAsia="zh-CN"/>
              </w:rPr>
              <w:t>生长激素（GH）</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全自动免疫分析仪</w:t>
            </w:r>
          </w:p>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品牌：西门子</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型号：IMMULITE®2000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可用于体外定量检测人血清生长激素；</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体外诊断试剂，低温冷链运输。</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31</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30</w:t>
      </w:r>
      <w:bookmarkStart w:id="0" w:name="_GoBack"/>
      <w:bookmarkEnd w:id="0"/>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35A0F22"/>
    <w:rsid w:val="1D382E17"/>
    <w:rsid w:val="1D611B88"/>
    <w:rsid w:val="1EE25EDE"/>
    <w:rsid w:val="1F324D2A"/>
    <w:rsid w:val="1F7E03C6"/>
    <w:rsid w:val="235C7D39"/>
    <w:rsid w:val="244A7440"/>
    <w:rsid w:val="25EF06FB"/>
    <w:rsid w:val="2609216F"/>
    <w:rsid w:val="265703CB"/>
    <w:rsid w:val="26AE5D44"/>
    <w:rsid w:val="2C3F3904"/>
    <w:rsid w:val="30B46BF2"/>
    <w:rsid w:val="311C1E06"/>
    <w:rsid w:val="315718FB"/>
    <w:rsid w:val="31ED6147"/>
    <w:rsid w:val="332A387A"/>
    <w:rsid w:val="44BC4198"/>
    <w:rsid w:val="454D7DCE"/>
    <w:rsid w:val="45C11DF6"/>
    <w:rsid w:val="48FB60AA"/>
    <w:rsid w:val="4B4E1AF7"/>
    <w:rsid w:val="4B5676AC"/>
    <w:rsid w:val="4EEE7DFE"/>
    <w:rsid w:val="538B6180"/>
    <w:rsid w:val="56572D2A"/>
    <w:rsid w:val="5B0D6246"/>
    <w:rsid w:val="5EC6180B"/>
    <w:rsid w:val="5F4C7F51"/>
    <w:rsid w:val="5FF75154"/>
    <w:rsid w:val="64CA2FF6"/>
    <w:rsid w:val="6612707B"/>
    <w:rsid w:val="67C52EC6"/>
    <w:rsid w:val="6DFE38B0"/>
    <w:rsid w:val="6E5B4D39"/>
    <w:rsid w:val="6F5D6B7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11</TotalTime>
  <ScaleCrop>false</ScaleCrop>
  <LinksUpToDate>false</LinksUpToDate>
  <CharactersWithSpaces>1084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2020-12-30T01:49:47Z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