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经皮氧分压电极及附件（电极膜套装，固定环套装）</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经皮氧分压电极及附件（电极膜套装，固定环套装）</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2020-耗材-Lz-067</w:t>
      </w:r>
      <w:r>
        <w:rPr>
          <w:rFonts w:hint="eastAsia" w:ascii="宋体" w:hAnsi="宋体" w:eastAsia="宋体"/>
          <w:b/>
          <w:bCs/>
          <w:szCs w:val="21"/>
          <w:lang w:val="en-US" w:eastAsia="zh-CN"/>
        </w:rPr>
        <w:t>(2)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整形烧伤外科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265"/>
        <w:gridCol w:w="5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265"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29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szCs w:val="21"/>
              </w:rPr>
              <w:t>经皮氧分压电极及附件（电极膜套装，固定环套装）</w:t>
            </w:r>
          </w:p>
        </w:tc>
        <w:tc>
          <w:tcPr>
            <w:tcW w:w="2265"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经皮监测仪</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品牌：Radiometer Medical Aps</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型号：TCM-400</w:t>
            </w:r>
          </w:p>
        </w:tc>
        <w:tc>
          <w:tcPr>
            <w:tcW w:w="5298"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2、可通过无创方法连续检测病人的经皮氧分压（tcpO</w:t>
            </w:r>
            <w:r>
              <w:rPr>
                <w:rFonts w:hint="eastAsia" w:ascii="宋体" w:hAnsi="宋体" w:eastAsia="宋体" w:cs="宋体"/>
                <w:szCs w:val="21"/>
                <w:vertAlign w:val="subscript"/>
                <w:lang w:val="en-US" w:eastAsia="zh-CN"/>
              </w:rPr>
              <w:t>2</w:t>
            </w:r>
            <w:r>
              <w:rPr>
                <w:rFonts w:hint="eastAsia" w:ascii="宋体" w:hAnsi="宋体" w:eastAsia="宋体" w:cs="宋体"/>
                <w:szCs w:val="21"/>
                <w:lang w:val="en-US" w:eastAsia="zh-CN"/>
              </w:rPr>
              <w:t>）；</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3、可用于发现血管病变、糖尿病足的发生以及发展程度；</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lang w:eastAsia="zh-CN"/>
              </w:rPr>
              <w:t>规格型号齐全。</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bookmarkStart w:id="0" w:name="_GoBack"/>
      <w:bookmarkEnd w:id="0"/>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8</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C90097C"/>
    <w:rsid w:val="1D017037"/>
    <w:rsid w:val="1D0A5684"/>
    <w:rsid w:val="2609216F"/>
    <w:rsid w:val="311C1E06"/>
    <w:rsid w:val="332A387A"/>
    <w:rsid w:val="347F59F3"/>
    <w:rsid w:val="3501165B"/>
    <w:rsid w:val="3E9A5BEC"/>
    <w:rsid w:val="44662953"/>
    <w:rsid w:val="44BC4198"/>
    <w:rsid w:val="45C11DF6"/>
    <w:rsid w:val="4A445BDC"/>
    <w:rsid w:val="4E153D1A"/>
    <w:rsid w:val="4F794E99"/>
    <w:rsid w:val="56572D2A"/>
    <w:rsid w:val="5B0D6246"/>
    <w:rsid w:val="65962B03"/>
    <w:rsid w:val="6C046E79"/>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14</TotalTime>
  <ScaleCrop>false</ScaleCrop>
  <LinksUpToDate>false</LinksUpToDate>
  <CharactersWithSpaces>2172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水</cp:lastModifiedBy>
  <cp:lastPrinted>2020-12-03T02:37:00Z</cp:lastPrinted>
  <dcterms:modified xsi:type="dcterms:W3CDTF">2020-12-08T06:54:07Z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