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660526" w:rsidP="00660526">
      <w:pPr>
        <w:spacing w:after="180"/>
        <w:jc w:val="center"/>
        <w:rPr>
          <w:rFonts w:ascii="宋体" w:eastAsia="宋体" w:hAnsi="宋体"/>
          <w:b/>
          <w:color w:val="000000"/>
          <w:sz w:val="18"/>
        </w:rPr>
      </w:pPr>
      <w:r>
        <w:rPr>
          <w:rFonts w:ascii="宋体" w:eastAsia="宋体" w:hAnsi="宋体"/>
          <w:b/>
          <w:color w:val="000000"/>
          <w:sz w:val="18"/>
        </w:rPr>
        <w:t>北京大学第一医院药学部生命体征仪采购院内论证公告</w:t>
      </w:r>
    </w:p>
    <w:p w:rsidR="00660526" w:rsidRDefault="00660526" w:rsidP="00660526">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1.论证简介</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院药学部生命体征仪采购</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1.2采购论证编号：2020-科研-lz-091</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1.4采购论证性质：院内论证</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1.5资金来源：科研经费</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660526" w:rsidRPr="00660526" w:rsidRDefault="00660526" w:rsidP="00660526">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660526" w:rsidTr="00660526">
        <w:trPr>
          <w:trHeight w:val="270"/>
        </w:trPr>
        <w:tc>
          <w:tcPr>
            <w:tcW w:w="1667" w:type="pct"/>
            <w:shd w:val="clear" w:color="auto" w:fill="auto"/>
            <w:noWrap/>
            <w:vAlign w:val="center"/>
            <w:hideMark/>
          </w:tcPr>
          <w:p w:rsidR="00660526" w:rsidRDefault="00660526" w:rsidP="00660526">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660526" w:rsidRDefault="00660526" w:rsidP="00660526">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660526" w:rsidRDefault="00660526" w:rsidP="00660526">
            <w:pPr>
              <w:jc w:val="center"/>
              <w:rPr>
                <w:color w:val="000000"/>
                <w:sz w:val="18"/>
                <w:szCs w:val="18"/>
              </w:rPr>
            </w:pPr>
            <w:r>
              <w:rPr>
                <w:rFonts w:hint="eastAsia"/>
                <w:color w:val="000000"/>
                <w:sz w:val="18"/>
                <w:szCs w:val="18"/>
              </w:rPr>
              <w:t>备注</w:t>
            </w:r>
          </w:p>
        </w:tc>
      </w:tr>
      <w:tr w:rsidR="00660526" w:rsidTr="00660526">
        <w:trPr>
          <w:trHeight w:val="270"/>
        </w:trPr>
        <w:tc>
          <w:tcPr>
            <w:tcW w:w="1667" w:type="pct"/>
            <w:shd w:val="clear" w:color="auto" w:fill="auto"/>
            <w:noWrap/>
            <w:vAlign w:val="center"/>
            <w:hideMark/>
          </w:tcPr>
          <w:p w:rsidR="00660526" w:rsidRDefault="00660526" w:rsidP="00660526">
            <w:pPr>
              <w:jc w:val="center"/>
              <w:rPr>
                <w:color w:val="000000"/>
                <w:sz w:val="18"/>
                <w:szCs w:val="18"/>
              </w:rPr>
            </w:pPr>
            <w:r>
              <w:rPr>
                <w:rFonts w:hint="eastAsia"/>
                <w:color w:val="000000"/>
                <w:sz w:val="18"/>
                <w:szCs w:val="18"/>
              </w:rPr>
              <w:t>生命体征仪</w:t>
            </w:r>
          </w:p>
        </w:tc>
        <w:tc>
          <w:tcPr>
            <w:tcW w:w="1667" w:type="pct"/>
            <w:shd w:val="clear" w:color="auto" w:fill="auto"/>
            <w:noWrap/>
            <w:vAlign w:val="center"/>
            <w:hideMark/>
          </w:tcPr>
          <w:p w:rsidR="00660526" w:rsidRDefault="00660526" w:rsidP="00660526">
            <w:pPr>
              <w:jc w:val="center"/>
              <w:rPr>
                <w:color w:val="000000"/>
                <w:sz w:val="18"/>
                <w:szCs w:val="18"/>
              </w:rPr>
            </w:pPr>
            <w:r>
              <w:rPr>
                <w:rFonts w:hint="eastAsia"/>
                <w:color w:val="000000"/>
                <w:sz w:val="18"/>
                <w:szCs w:val="18"/>
              </w:rPr>
              <w:t>9台</w:t>
            </w:r>
          </w:p>
        </w:tc>
        <w:tc>
          <w:tcPr>
            <w:tcW w:w="1667" w:type="pct"/>
            <w:shd w:val="clear" w:color="auto" w:fill="auto"/>
            <w:noWrap/>
            <w:vAlign w:val="center"/>
            <w:hideMark/>
          </w:tcPr>
          <w:p w:rsidR="00660526" w:rsidRDefault="001107E6" w:rsidP="00660526">
            <w:pPr>
              <w:jc w:val="center"/>
              <w:rPr>
                <w:color w:val="000000"/>
                <w:sz w:val="18"/>
                <w:szCs w:val="18"/>
              </w:rPr>
            </w:pPr>
            <w:r>
              <w:rPr>
                <w:rFonts w:hint="eastAsia"/>
                <w:color w:val="000000"/>
                <w:sz w:val="18"/>
                <w:szCs w:val="18"/>
              </w:rPr>
              <w:t>—</w:t>
            </w:r>
          </w:p>
        </w:tc>
      </w:tr>
    </w:tbl>
    <w:p w:rsidR="00660526" w:rsidRPr="00660526" w:rsidRDefault="00660526" w:rsidP="00660526">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660526" w:rsidTr="00660526">
        <w:trPr>
          <w:trHeight w:val="270"/>
        </w:trPr>
        <w:tc>
          <w:tcPr>
            <w:tcW w:w="5000" w:type="pct"/>
            <w:shd w:val="clear" w:color="auto" w:fill="auto"/>
            <w:noWrap/>
            <w:vAlign w:val="center"/>
            <w:hideMark/>
          </w:tcPr>
          <w:p w:rsidR="00660526" w:rsidRDefault="00660526">
            <w:pPr>
              <w:widowControl/>
              <w:jc w:val="left"/>
              <w:rPr>
                <w:color w:val="000000"/>
                <w:sz w:val="18"/>
                <w:szCs w:val="18"/>
              </w:rPr>
            </w:pPr>
            <w:r>
              <w:rPr>
                <w:rFonts w:hint="eastAsia"/>
                <w:color w:val="000000"/>
                <w:sz w:val="18"/>
                <w:szCs w:val="18"/>
              </w:rPr>
              <w:t>1、支持测量无创血压、体温、血氧、</w:t>
            </w:r>
            <w:proofErr w:type="gramStart"/>
            <w:r>
              <w:rPr>
                <w:rFonts w:hint="eastAsia"/>
                <w:color w:val="000000"/>
                <w:sz w:val="18"/>
                <w:szCs w:val="18"/>
              </w:rPr>
              <w:t>耳温等</w:t>
            </w:r>
            <w:proofErr w:type="gramEnd"/>
            <w:r>
              <w:rPr>
                <w:rFonts w:hint="eastAsia"/>
                <w:color w:val="000000"/>
                <w:sz w:val="18"/>
                <w:szCs w:val="18"/>
              </w:rPr>
              <w:t>生命体征指标；</w:t>
            </w:r>
          </w:p>
        </w:tc>
      </w:tr>
      <w:tr w:rsidR="00660526" w:rsidTr="00660526">
        <w:trPr>
          <w:trHeight w:val="270"/>
        </w:trPr>
        <w:tc>
          <w:tcPr>
            <w:tcW w:w="5000" w:type="pct"/>
            <w:shd w:val="clear" w:color="auto" w:fill="auto"/>
            <w:noWrap/>
            <w:vAlign w:val="center"/>
            <w:hideMark/>
          </w:tcPr>
          <w:p w:rsidR="00660526" w:rsidRDefault="00660526">
            <w:pPr>
              <w:rPr>
                <w:color w:val="000000"/>
                <w:sz w:val="18"/>
                <w:szCs w:val="18"/>
              </w:rPr>
            </w:pPr>
            <w:r>
              <w:rPr>
                <w:rFonts w:hint="eastAsia"/>
                <w:color w:val="000000"/>
                <w:sz w:val="18"/>
                <w:szCs w:val="18"/>
              </w:rPr>
              <w:t>2、配触摸屏；</w:t>
            </w:r>
          </w:p>
        </w:tc>
      </w:tr>
      <w:tr w:rsidR="00660526" w:rsidTr="00660526">
        <w:trPr>
          <w:trHeight w:val="270"/>
        </w:trPr>
        <w:tc>
          <w:tcPr>
            <w:tcW w:w="5000" w:type="pct"/>
            <w:shd w:val="clear" w:color="auto" w:fill="auto"/>
            <w:noWrap/>
            <w:vAlign w:val="center"/>
            <w:hideMark/>
          </w:tcPr>
          <w:p w:rsidR="00660526" w:rsidRDefault="00660526">
            <w:pPr>
              <w:rPr>
                <w:color w:val="000000"/>
                <w:sz w:val="18"/>
                <w:szCs w:val="18"/>
              </w:rPr>
            </w:pPr>
            <w:r>
              <w:rPr>
                <w:rFonts w:hint="eastAsia"/>
                <w:color w:val="000000"/>
                <w:sz w:val="18"/>
                <w:szCs w:val="18"/>
              </w:rPr>
              <w:t>3、患者信息支持</w:t>
            </w:r>
            <w:proofErr w:type="gramStart"/>
            <w:r>
              <w:rPr>
                <w:rFonts w:hint="eastAsia"/>
                <w:color w:val="000000"/>
                <w:sz w:val="18"/>
                <w:szCs w:val="18"/>
              </w:rPr>
              <w:t>条形码扫码录入</w:t>
            </w:r>
            <w:proofErr w:type="gramEnd"/>
            <w:r>
              <w:rPr>
                <w:rFonts w:hint="eastAsia"/>
                <w:color w:val="000000"/>
                <w:sz w:val="18"/>
                <w:szCs w:val="18"/>
              </w:rPr>
              <w:t>。</w:t>
            </w:r>
          </w:p>
        </w:tc>
      </w:tr>
    </w:tbl>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2.对供应商基本要求：</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2.2 不接受联合体投标。</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3.供应商报名</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3.1供应商需在公示期满后第一个工作日，即2020/11/2</w:t>
      </w:r>
      <w:r w:rsidR="001107E6">
        <w:rPr>
          <w:rFonts w:ascii="宋体" w:eastAsia="宋体" w:hAnsi="宋体" w:hint="eastAsia"/>
          <w:color w:val="000000"/>
          <w:sz w:val="18"/>
        </w:rPr>
        <w:t>4</w:t>
      </w:r>
      <w:r>
        <w:rPr>
          <w:rFonts w:ascii="宋体" w:eastAsia="宋体" w:hAnsi="宋体"/>
          <w:color w:val="000000"/>
          <w:sz w:val="18"/>
        </w:rPr>
        <w:t>到北京大学第一医院医学装备处报名。</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3.2报名时间：北京时间上午8:30</w:t>
      </w:r>
      <w:r w:rsidR="001107E6">
        <w:rPr>
          <w:rFonts w:ascii="宋体" w:eastAsia="宋体" w:hAnsi="宋体" w:hint="eastAsia"/>
          <w:color w:val="000000"/>
          <w:sz w:val="18"/>
        </w:rPr>
        <w:t>。</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4.发放采购论证文件</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5.采购论证时间及地点</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6.2联系人：赵予涵、郭晨</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6.3联系电话：83572231</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6.4电子邮箱：bdyyyxzb@163.com</w:t>
      </w: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660526" w:rsidRDefault="00660526" w:rsidP="00660526">
      <w:pPr>
        <w:spacing w:after="20"/>
        <w:jc w:val="left"/>
        <w:rPr>
          <w:rFonts w:ascii="宋体" w:eastAsia="宋体" w:hAnsi="宋体"/>
          <w:color w:val="000000"/>
          <w:sz w:val="18"/>
        </w:rPr>
      </w:pPr>
    </w:p>
    <w:p w:rsidR="00660526" w:rsidRDefault="00660526" w:rsidP="00660526">
      <w:pPr>
        <w:spacing w:after="20"/>
        <w:jc w:val="left"/>
        <w:rPr>
          <w:rFonts w:ascii="宋体" w:eastAsia="宋体" w:hAnsi="宋体"/>
          <w:color w:val="000000"/>
          <w:sz w:val="18"/>
        </w:rPr>
      </w:pPr>
      <w:r>
        <w:rPr>
          <w:rFonts w:ascii="宋体" w:eastAsia="宋体" w:hAnsi="宋体"/>
          <w:color w:val="000000"/>
          <w:sz w:val="18"/>
        </w:rPr>
        <w:t xml:space="preserve">                                                          </w:t>
      </w:r>
      <w:r w:rsidR="001107E6">
        <w:rPr>
          <w:rFonts w:ascii="宋体" w:eastAsia="宋体" w:hAnsi="宋体" w:hint="eastAsia"/>
          <w:color w:val="000000"/>
          <w:sz w:val="18"/>
        </w:rPr>
        <w:t xml:space="preserve">  </w:t>
      </w:r>
      <w:r>
        <w:rPr>
          <w:rFonts w:ascii="宋体" w:eastAsia="宋体" w:hAnsi="宋体"/>
          <w:color w:val="000000"/>
          <w:sz w:val="18"/>
        </w:rPr>
        <w:t>北京大学第一医院医学装备处</w:t>
      </w:r>
    </w:p>
    <w:p w:rsidR="00660526" w:rsidRPr="001107E6" w:rsidRDefault="00660526" w:rsidP="001107E6">
      <w:pPr>
        <w:spacing w:after="20"/>
        <w:jc w:val="left"/>
        <w:rPr>
          <w:rFonts w:ascii="宋体" w:eastAsia="宋体" w:hAnsi="宋体" w:hint="eastAsia"/>
          <w:color w:val="000000"/>
          <w:sz w:val="18"/>
        </w:rPr>
      </w:pPr>
      <w:r>
        <w:rPr>
          <w:rFonts w:ascii="宋体" w:eastAsia="宋体" w:hAnsi="宋体"/>
          <w:color w:val="000000"/>
          <w:sz w:val="18"/>
        </w:rPr>
        <w:t xml:space="preserve">                                                                 2020</w:t>
      </w:r>
      <w:r w:rsidR="001107E6">
        <w:rPr>
          <w:rFonts w:ascii="宋体" w:eastAsia="宋体" w:hAnsi="宋体" w:hint="eastAsia"/>
          <w:color w:val="000000"/>
          <w:sz w:val="18"/>
        </w:rPr>
        <w:t>年</w:t>
      </w:r>
      <w:r w:rsidR="001107E6">
        <w:rPr>
          <w:rFonts w:ascii="宋体" w:eastAsia="宋体" w:hAnsi="宋体"/>
          <w:color w:val="000000"/>
          <w:sz w:val="18"/>
        </w:rPr>
        <w:t>11</w:t>
      </w:r>
      <w:r w:rsidR="001107E6">
        <w:rPr>
          <w:rFonts w:ascii="宋体" w:eastAsia="宋体" w:hAnsi="宋体" w:hint="eastAsia"/>
          <w:color w:val="000000"/>
          <w:sz w:val="18"/>
        </w:rPr>
        <w:t>月</w:t>
      </w:r>
      <w:r>
        <w:rPr>
          <w:rFonts w:ascii="宋体" w:eastAsia="宋体" w:hAnsi="宋体"/>
          <w:color w:val="000000"/>
          <w:sz w:val="18"/>
        </w:rPr>
        <w:t>17</w:t>
      </w:r>
      <w:r w:rsidR="001107E6">
        <w:rPr>
          <w:rFonts w:ascii="宋体" w:eastAsia="宋体" w:hAnsi="宋体" w:hint="eastAsia"/>
          <w:color w:val="000000"/>
          <w:sz w:val="18"/>
        </w:rPr>
        <w:t>日</w:t>
      </w:r>
      <w:bookmarkStart w:id="0" w:name="_GoBack"/>
      <w:bookmarkEnd w:id="0"/>
    </w:p>
    <w:sectPr w:rsidR="00660526" w:rsidRPr="001107E6" w:rsidSect="00660526">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42"/>
    <w:rsid w:val="001107E6"/>
    <w:rsid w:val="00660526"/>
    <w:rsid w:val="00C86897"/>
    <w:rsid w:val="00D32B91"/>
    <w:rsid w:val="00FD1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B8CB"/>
  <w15:chartTrackingRefBased/>
  <w15:docId w15:val="{FBD37B06-C103-4B2A-B023-25A4BBA9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484546">
      <w:bodyDiv w:val="1"/>
      <w:marLeft w:val="0"/>
      <w:marRight w:val="0"/>
      <w:marTop w:val="0"/>
      <w:marBottom w:val="0"/>
      <w:divBdr>
        <w:top w:val="none" w:sz="0" w:space="0" w:color="auto"/>
        <w:left w:val="none" w:sz="0" w:space="0" w:color="auto"/>
        <w:bottom w:val="none" w:sz="0" w:space="0" w:color="auto"/>
        <w:right w:val="none" w:sz="0" w:space="0" w:color="auto"/>
      </w:divBdr>
    </w:div>
    <w:div w:id="114204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dcterms:created xsi:type="dcterms:W3CDTF">2020-11-16T06:22:00Z</dcterms:created>
  <dcterms:modified xsi:type="dcterms:W3CDTF">2020-11-16T06:24:00Z</dcterms:modified>
</cp:coreProperties>
</file>