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D45" w:rsidRDefault="00806D83" w:rsidP="00806D83">
      <w:pPr>
        <w:spacing w:after="180"/>
        <w:jc w:val="center"/>
        <w:rPr>
          <w:rFonts w:ascii="宋体" w:eastAsia="宋体" w:hAnsi="宋体"/>
          <w:b/>
          <w:color w:val="000000"/>
          <w:sz w:val="18"/>
        </w:rPr>
      </w:pPr>
      <w:r>
        <w:rPr>
          <w:rFonts w:ascii="宋体" w:eastAsia="宋体" w:hAnsi="宋体"/>
          <w:b/>
          <w:color w:val="000000"/>
          <w:sz w:val="18"/>
        </w:rPr>
        <w:t>北京大学第一医院保卫处安检机采购院内论证公告</w:t>
      </w:r>
    </w:p>
    <w:p w:rsidR="00806D83" w:rsidRDefault="00806D83" w:rsidP="00806D83">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1.论证简介</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1.1项目名称：北京大学第一医院保卫处安检机采购</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1.2采购论证编号：2020-医疗-lz-061</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1.3使用科室：北京大学第一医院保卫处</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1.4采购论证性质：院内论证</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1.5资金来源：自筹经费</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806D83" w:rsidRPr="00806D83" w:rsidRDefault="00806D83" w:rsidP="00806D83">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806D83" w:rsidTr="00806D83">
        <w:trPr>
          <w:trHeight w:val="270"/>
        </w:trPr>
        <w:tc>
          <w:tcPr>
            <w:tcW w:w="1658" w:type="pct"/>
            <w:shd w:val="clear" w:color="auto" w:fill="auto"/>
            <w:noWrap/>
            <w:vAlign w:val="center"/>
            <w:hideMark/>
          </w:tcPr>
          <w:p w:rsidR="00806D83" w:rsidRDefault="00806D83" w:rsidP="00806D83">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806D83" w:rsidRDefault="00806D83" w:rsidP="00806D83">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806D83" w:rsidRDefault="00806D83" w:rsidP="00806D83">
            <w:pPr>
              <w:jc w:val="center"/>
              <w:rPr>
                <w:color w:val="000000"/>
                <w:sz w:val="18"/>
                <w:szCs w:val="18"/>
              </w:rPr>
            </w:pPr>
            <w:r>
              <w:rPr>
                <w:rFonts w:hint="eastAsia"/>
                <w:color w:val="000000"/>
                <w:sz w:val="18"/>
                <w:szCs w:val="18"/>
              </w:rPr>
              <w:t>备注</w:t>
            </w:r>
          </w:p>
        </w:tc>
      </w:tr>
      <w:tr w:rsidR="00806D83" w:rsidTr="00806D83">
        <w:trPr>
          <w:trHeight w:val="270"/>
        </w:trPr>
        <w:tc>
          <w:tcPr>
            <w:tcW w:w="1658" w:type="pct"/>
            <w:shd w:val="clear" w:color="auto" w:fill="auto"/>
            <w:noWrap/>
            <w:vAlign w:val="center"/>
            <w:hideMark/>
          </w:tcPr>
          <w:p w:rsidR="00806D83" w:rsidRDefault="00806D83" w:rsidP="00806D83">
            <w:pPr>
              <w:jc w:val="center"/>
              <w:rPr>
                <w:color w:val="000000"/>
                <w:sz w:val="18"/>
                <w:szCs w:val="18"/>
              </w:rPr>
            </w:pPr>
            <w:r>
              <w:rPr>
                <w:rFonts w:hint="eastAsia"/>
                <w:color w:val="000000"/>
                <w:sz w:val="18"/>
                <w:szCs w:val="18"/>
              </w:rPr>
              <w:t>安检机</w:t>
            </w:r>
          </w:p>
        </w:tc>
        <w:tc>
          <w:tcPr>
            <w:tcW w:w="1658" w:type="pct"/>
            <w:shd w:val="clear" w:color="auto" w:fill="auto"/>
            <w:noWrap/>
            <w:vAlign w:val="center"/>
            <w:hideMark/>
          </w:tcPr>
          <w:p w:rsidR="00806D83" w:rsidRDefault="00806D83" w:rsidP="00806D83">
            <w:pPr>
              <w:jc w:val="center"/>
              <w:rPr>
                <w:color w:val="000000"/>
                <w:sz w:val="18"/>
                <w:szCs w:val="18"/>
              </w:rPr>
            </w:pPr>
            <w:r>
              <w:rPr>
                <w:rFonts w:hint="eastAsia"/>
                <w:color w:val="000000"/>
                <w:sz w:val="18"/>
                <w:szCs w:val="18"/>
              </w:rPr>
              <w:t>1批</w:t>
            </w:r>
          </w:p>
        </w:tc>
        <w:tc>
          <w:tcPr>
            <w:tcW w:w="1683" w:type="pct"/>
            <w:shd w:val="clear" w:color="auto" w:fill="auto"/>
            <w:noWrap/>
            <w:vAlign w:val="center"/>
            <w:hideMark/>
          </w:tcPr>
          <w:p w:rsidR="00806D83" w:rsidRDefault="00806D83" w:rsidP="00806D83">
            <w:pPr>
              <w:jc w:val="center"/>
              <w:rPr>
                <w:color w:val="000000"/>
                <w:sz w:val="18"/>
                <w:szCs w:val="18"/>
              </w:rPr>
            </w:pPr>
          </w:p>
        </w:tc>
      </w:tr>
    </w:tbl>
    <w:p w:rsidR="00806D83" w:rsidRPr="00806D83" w:rsidRDefault="00806D83" w:rsidP="00806D83">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806D83" w:rsidTr="00806D83">
        <w:trPr>
          <w:trHeight w:val="270"/>
        </w:trPr>
        <w:tc>
          <w:tcPr>
            <w:tcW w:w="5000" w:type="pct"/>
            <w:shd w:val="clear" w:color="auto" w:fill="auto"/>
            <w:noWrap/>
            <w:vAlign w:val="center"/>
            <w:hideMark/>
          </w:tcPr>
          <w:p w:rsidR="00806D83" w:rsidRDefault="00806D83">
            <w:pPr>
              <w:widowControl/>
              <w:jc w:val="left"/>
              <w:rPr>
                <w:color w:val="000000"/>
                <w:sz w:val="18"/>
                <w:szCs w:val="18"/>
              </w:rPr>
            </w:pPr>
            <w:r>
              <w:rPr>
                <w:rFonts w:hint="eastAsia"/>
                <w:color w:val="000000"/>
                <w:sz w:val="18"/>
                <w:szCs w:val="18"/>
              </w:rPr>
              <w:t>1、通道宽度≥600mm</w:t>
            </w:r>
          </w:p>
        </w:tc>
      </w:tr>
      <w:tr w:rsidR="00806D83" w:rsidTr="00806D83">
        <w:trPr>
          <w:trHeight w:val="270"/>
        </w:trPr>
        <w:tc>
          <w:tcPr>
            <w:tcW w:w="5000" w:type="pct"/>
            <w:shd w:val="clear" w:color="auto" w:fill="auto"/>
            <w:noWrap/>
            <w:vAlign w:val="center"/>
            <w:hideMark/>
          </w:tcPr>
          <w:p w:rsidR="00806D83" w:rsidRDefault="00806D83">
            <w:pPr>
              <w:rPr>
                <w:color w:val="000000"/>
                <w:sz w:val="18"/>
                <w:szCs w:val="18"/>
              </w:rPr>
            </w:pPr>
            <w:r>
              <w:rPr>
                <w:rFonts w:hint="eastAsia"/>
                <w:color w:val="000000"/>
                <w:sz w:val="18"/>
                <w:szCs w:val="18"/>
              </w:rPr>
              <w:t>2、具有开机自检功能</w:t>
            </w:r>
          </w:p>
        </w:tc>
      </w:tr>
      <w:tr w:rsidR="00806D83" w:rsidTr="00806D83">
        <w:trPr>
          <w:trHeight w:val="270"/>
        </w:trPr>
        <w:tc>
          <w:tcPr>
            <w:tcW w:w="5000" w:type="pct"/>
            <w:shd w:val="clear" w:color="auto" w:fill="auto"/>
            <w:noWrap/>
            <w:vAlign w:val="center"/>
            <w:hideMark/>
          </w:tcPr>
          <w:p w:rsidR="00806D83" w:rsidRDefault="00806D83">
            <w:pPr>
              <w:rPr>
                <w:color w:val="000000"/>
                <w:sz w:val="18"/>
                <w:szCs w:val="18"/>
              </w:rPr>
            </w:pPr>
            <w:r>
              <w:rPr>
                <w:rFonts w:hint="eastAsia"/>
                <w:color w:val="000000"/>
                <w:sz w:val="18"/>
                <w:szCs w:val="18"/>
              </w:rPr>
              <w:t>3、具有信息提示</w:t>
            </w:r>
            <w:r w:rsidR="0018473D">
              <w:rPr>
                <w:rFonts w:hint="eastAsia"/>
                <w:color w:val="000000"/>
                <w:sz w:val="18"/>
                <w:szCs w:val="18"/>
              </w:rPr>
              <w:t>功能</w:t>
            </w:r>
          </w:p>
        </w:tc>
      </w:tr>
    </w:tbl>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2.对供应商基本要求：</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2.2 不接受联合体投标。</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3.供应商报名</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w:t>
      </w:r>
      <w:r w:rsidR="000445FC">
        <w:rPr>
          <w:rFonts w:ascii="宋体" w:eastAsia="宋体" w:hAnsi="宋体" w:hint="eastAsia"/>
          <w:color w:val="000000"/>
          <w:sz w:val="18"/>
        </w:rPr>
        <w:t>10-12</w:t>
      </w:r>
      <w:r>
        <w:rPr>
          <w:rFonts w:ascii="宋体" w:eastAsia="宋体" w:hAnsi="宋体"/>
          <w:color w:val="000000"/>
          <w:sz w:val="18"/>
        </w:rPr>
        <w:t>到北京大学第一医院医学装备处报名。</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3.2</w:t>
      </w:r>
      <w:r w:rsidR="00C03441">
        <w:rPr>
          <w:rFonts w:ascii="宋体" w:eastAsia="宋体" w:hAnsi="宋体"/>
          <w:color w:val="000000"/>
          <w:sz w:val="18"/>
        </w:rPr>
        <w:t>报名时间：北京时间</w:t>
      </w:r>
      <w:r w:rsidR="00C03441">
        <w:rPr>
          <w:rFonts w:ascii="宋体" w:eastAsia="宋体" w:hAnsi="宋体" w:hint="eastAsia"/>
          <w:color w:val="000000"/>
          <w:sz w:val="18"/>
        </w:rPr>
        <w:t>下</w:t>
      </w:r>
      <w:r>
        <w:rPr>
          <w:rFonts w:ascii="宋体" w:eastAsia="宋体" w:hAnsi="宋体"/>
          <w:color w:val="000000"/>
          <w:sz w:val="18"/>
        </w:rPr>
        <w:t>午</w:t>
      </w:r>
      <w:r w:rsidR="000445FC">
        <w:rPr>
          <w:rFonts w:ascii="宋体" w:eastAsia="宋体" w:hAnsi="宋体" w:hint="eastAsia"/>
          <w:color w:val="000000"/>
          <w:sz w:val="18"/>
        </w:rPr>
        <w:t>1</w:t>
      </w:r>
      <w:r>
        <w:rPr>
          <w:rFonts w:ascii="宋体" w:eastAsia="宋体" w:hAnsi="宋体"/>
          <w:color w:val="000000"/>
          <w:sz w:val="18"/>
        </w:rPr>
        <w:t>:30</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4.发放采购论证文件</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5.采购论证时间及地点</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6.2联系人：田乔、郭晨</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6.3联系电话：83572275、83572231</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6.4电子邮箱：bdyyyxzb@163.com</w:t>
      </w: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806D83" w:rsidRDefault="00806D83" w:rsidP="00806D83">
      <w:pPr>
        <w:spacing w:after="20"/>
        <w:jc w:val="left"/>
        <w:rPr>
          <w:rFonts w:ascii="宋体" w:eastAsia="宋体" w:hAnsi="宋体"/>
          <w:color w:val="000000"/>
          <w:sz w:val="18"/>
        </w:rPr>
      </w:pPr>
    </w:p>
    <w:p w:rsidR="00806D83" w:rsidRDefault="00806D83" w:rsidP="00806D83">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806D83" w:rsidRPr="00806D83" w:rsidRDefault="00806D83" w:rsidP="00806D83">
      <w:pPr>
        <w:spacing w:after="20"/>
        <w:jc w:val="left"/>
        <w:rPr>
          <w:rFonts w:ascii="宋体" w:eastAsia="宋体" w:hAnsi="宋体"/>
          <w:color w:val="000000"/>
          <w:sz w:val="18"/>
        </w:rPr>
      </w:pPr>
      <w:r>
        <w:rPr>
          <w:rFonts w:ascii="宋体" w:eastAsia="宋体" w:hAnsi="宋体"/>
          <w:color w:val="000000"/>
          <w:sz w:val="18"/>
        </w:rPr>
        <w:t xml:space="preserve">                                           </w:t>
      </w:r>
      <w:r w:rsidR="00C03441">
        <w:rPr>
          <w:rFonts w:ascii="宋体" w:eastAsia="宋体" w:hAnsi="宋体"/>
          <w:color w:val="000000"/>
          <w:sz w:val="18"/>
        </w:rPr>
        <w:t xml:space="preserve">                      2020-09-2</w:t>
      </w:r>
      <w:r w:rsidR="00C03441">
        <w:rPr>
          <w:rFonts w:ascii="宋体" w:eastAsia="宋体" w:hAnsi="宋体" w:hint="eastAsia"/>
          <w:color w:val="000000"/>
          <w:sz w:val="18"/>
        </w:rPr>
        <w:t>4</w:t>
      </w:r>
      <w:bookmarkStart w:id="0" w:name="_GoBack"/>
      <w:bookmarkEnd w:id="0"/>
    </w:p>
    <w:p w:rsidR="00806D83" w:rsidRPr="00806D83" w:rsidRDefault="00806D83" w:rsidP="0018473D">
      <w:pPr>
        <w:spacing w:after="180"/>
        <w:rPr>
          <w:rFonts w:ascii="宋体" w:eastAsia="宋体" w:hAnsi="宋体"/>
          <w:b/>
          <w:color w:val="000000"/>
          <w:sz w:val="18"/>
        </w:rPr>
      </w:pPr>
    </w:p>
    <w:sectPr w:rsidR="00806D83" w:rsidRPr="00806D83" w:rsidSect="00806D83">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F28" w:rsidRDefault="00DA4F28" w:rsidP="0018473D">
      <w:r>
        <w:separator/>
      </w:r>
    </w:p>
  </w:endnote>
  <w:endnote w:type="continuationSeparator" w:id="0">
    <w:p w:rsidR="00DA4F28" w:rsidRDefault="00DA4F28" w:rsidP="0018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F28" w:rsidRDefault="00DA4F28" w:rsidP="0018473D">
      <w:r>
        <w:separator/>
      </w:r>
    </w:p>
  </w:footnote>
  <w:footnote w:type="continuationSeparator" w:id="0">
    <w:p w:rsidR="00DA4F28" w:rsidRDefault="00DA4F28" w:rsidP="00184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D83"/>
    <w:rsid w:val="000445FC"/>
    <w:rsid w:val="0018473D"/>
    <w:rsid w:val="0019269E"/>
    <w:rsid w:val="00584D45"/>
    <w:rsid w:val="00654CAE"/>
    <w:rsid w:val="00806D83"/>
    <w:rsid w:val="00C03441"/>
    <w:rsid w:val="00DA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80883"/>
  <w15:chartTrackingRefBased/>
  <w15:docId w15:val="{CDA39558-2711-4A8E-AAF2-15255BA9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73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473D"/>
    <w:rPr>
      <w:sz w:val="18"/>
      <w:szCs w:val="18"/>
    </w:rPr>
  </w:style>
  <w:style w:type="paragraph" w:styleId="a5">
    <w:name w:val="footer"/>
    <w:basedOn w:val="a"/>
    <w:link w:val="a6"/>
    <w:uiPriority w:val="99"/>
    <w:unhideWhenUsed/>
    <w:rsid w:val="0018473D"/>
    <w:pPr>
      <w:tabs>
        <w:tab w:val="center" w:pos="4153"/>
        <w:tab w:val="right" w:pos="8306"/>
      </w:tabs>
      <w:snapToGrid w:val="0"/>
      <w:jc w:val="left"/>
    </w:pPr>
    <w:rPr>
      <w:sz w:val="18"/>
      <w:szCs w:val="18"/>
    </w:rPr>
  </w:style>
  <w:style w:type="character" w:customStyle="1" w:styleId="a6">
    <w:name w:val="页脚 字符"/>
    <w:basedOn w:val="a0"/>
    <w:link w:val="a5"/>
    <w:uiPriority w:val="99"/>
    <w:rsid w:val="0018473D"/>
    <w:rPr>
      <w:sz w:val="18"/>
      <w:szCs w:val="18"/>
    </w:rPr>
  </w:style>
  <w:style w:type="paragraph" w:styleId="a7">
    <w:name w:val="Balloon Text"/>
    <w:basedOn w:val="a"/>
    <w:link w:val="a8"/>
    <w:uiPriority w:val="99"/>
    <w:semiHidden/>
    <w:unhideWhenUsed/>
    <w:rsid w:val="0018473D"/>
    <w:rPr>
      <w:sz w:val="18"/>
      <w:szCs w:val="18"/>
    </w:rPr>
  </w:style>
  <w:style w:type="character" w:customStyle="1" w:styleId="a8">
    <w:name w:val="批注框文本 字符"/>
    <w:basedOn w:val="a0"/>
    <w:link w:val="a7"/>
    <w:uiPriority w:val="99"/>
    <w:semiHidden/>
    <w:rsid w:val="001847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603861">
      <w:bodyDiv w:val="1"/>
      <w:marLeft w:val="0"/>
      <w:marRight w:val="0"/>
      <w:marTop w:val="0"/>
      <w:marBottom w:val="0"/>
      <w:divBdr>
        <w:top w:val="none" w:sz="0" w:space="0" w:color="auto"/>
        <w:left w:val="none" w:sz="0" w:space="0" w:color="auto"/>
        <w:bottom w:val="none" w:sz="0" w:space="0" w:color="auto"/>
        <w:right w:val="none" w:sz="0" w:space="0" w:color="auto"/>
      </w:divBdr>
    </w:div>
    <w:div w:id="144430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904</Characters>
  <Application>Microsoft Office Word</Application>
  <DocSecurity>0</DocSecurity>
  <Lines>7</Lines>
  <Paragraphs>2</Paragraphs>
  <ScaleCrop>false</ScaleCrop>
  <Company>BDYY</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4</cp:revision>
  <cp:lastPrinted>2020-09-24T04:25:00Z</cp:lastPrinted>
  <dcterms:created xsi:type="dcterms:W3CDTF">2020-09-24T04:24:00Z</dcterms:created>
  <dcterms:modified xsi:type="dcterms:W3CDTF">2020-09-24T08:23:00Z</dcterms:modified>
</cp:coreProperties>
</file>