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一次性穿刺针及附件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一次性穿刺针及附件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2020-耗材-Lz-053</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default"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r>
        <w:rPr>
          <w:rFonts w:hint="eastAsia" w:ascii="宋体" w:hAnsi="宋体" w:eastAsia="宋体"/>
          <w:b/>
          <w:bCs/>
          <w:szCs w:val="21"/>
          <w:lang w:val="en-US" w:eastAsia="zh-CN"/>
        </w:rPr>
        <w:t>B超室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一次性穿刺针及附件</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适用于前列腺穿刺活检（经直肠和经会阴路径）；</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与超声探头配合使用，供超声引导穿刺，建立通道；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产品包括穿刺针、穿刺架、耦合剂、探头套、橡皮圈；</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4515847"/>
    <w:rsid w:val="153254E0"/>
    <w:rsid w:val="18F84C3B"/>
    <w:rsid w:val="20287728"/>
    <w:rsid w:val="225C1658"/>
    <w:rsid w:val="22FA6CCB"/>
    <w:rsid w:val="250D31DA"/>
    <w:rsid w:val="26784BB7"/>
    <w:rsid w:val="31651E0A"/>
    <w:rsid w:val="31794195"/>
    <w:rsid w:val="332A387A"/>
    <w:rsid w:val="36CE403F"/>
    <w:rsid w:val="3BE30626"/>
    <w:rsid w:val="410840D3"/>
    <w:rsid w:val="416D4904"/>
    <w:rsid w:val="44EF2309"/>
    <w:rsid w:val="46C26CA2"/>
    <w:rsid w:val="4D254A48"/>
    <w:rsid w:val="4F8E6D2E"/>
    <w:rsid w:val="51F65C6F"/>
    <w:rsid w:val="5B0D6246"/>
    <w:rsid w:val="5B8F09F9"/>
    <w:rsid w:val="607C6264"/>
    <w:rsid w:val="65C725EA"/>
    <w:rsid w:val="665A27EA"/>
    <w:rsid w:val="674A67DF"/>
    <w:rsid w:val="6750596A"/>
    <w:rsid w:val="688E6253"/>
    <w:rsid w:val="712101CB"/>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2020-09-11T01:14:11Z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