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“动态葡萄糖检测记录器专机专用探头”采购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“动态葡萄糖检测记录器专机专用探头”</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3</w:t>
      </w:r>
      <w:r>
        <w:rPr>
          <w:rFonts w:hint="eastAsia" w:ascii="宋体" w:hAnsi="宋体" w:eastAsia="宋体"/>
          <w:b/>
          <w:szCs w:val="21"/>
          <w:lang w:val="en-US" w:eastAsia="zh-CN"/>
        </w:rPr>
        <w:t>3（2）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内分泌</w:t>
      </w:r>
      <w:r>
        <w:rPr>
          <w:rFonts w:hint="eastAsia" w:ascii="宋体" w:hAnsi="宋体" w:eastAsia="宋体"/>
          <w:b/>
          <w:bCs/>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77"/>
        <w:gridCol w:w="2377"/>
        <w:gridCol w:w="5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37" w:type="dxa"/>
            <w:shd w:val="clear" w:color="auto" w:fill="auto"/>
            <w:vAlign w:val="center"/>
          </w:tcPr>
          <w:p>
            <w:pPr>
              <w:jc w:val="center"/>
              <w:rPr>
                <w:rFonts w:hint="eastAsia" w:ascii="宋体" w:hAnsi="宋体" w:eastAsia="宋体" w:cs="宋体"/>
                <w:szCs w:val="21"/>
              </w:rPr>
            </w:pPr>
            <w:r>
              <w:rPr>
                <w:rFonts w:hint="eastAsia" w:ascii="宋体" w:hAnsi="宋体" w:eastAsia="宋体" w:cs="宋体"/>
                <w:szCs w:val="21"/>
              </w:rPr>
              <w:t>序号</w:t>
            </w:r>
          </w:p>
        </w:tc>
        <w:tc>
          <w:tcPr>
            <w:tcW w:w="1277" w:type="dxa"/>
            <w:shd w:val="clear" w:color="auto" w:fill="auto"/>
            <w:vAlign w:val="center"/>
          </w:tcPr>
          <w:p>
            <w:pPr>
              <w:jc w:val="center"/>
              <w:rPr>
                <w:rFonts w:hint="eastAsia" w:ascii="宋体" w:hAnsi="宋体" w:eastAsia="宋体"/>
                <w:szCs w:val="21"/>
              </w:rPr>
            </w:pPr>
            <w:r>
              <w:rPr>
                <w:rFonts w:hint="eastAsia" w:ascii="宋体" w:hAnsi="宋体" w:eastAsia="宋体" w:cs="宋体"/>
                <w:szCs w:val="21"/>
              </w:rPr>
              <w:t>产品名称</w:t>
            </w:r>
          </w:p>
        </w:tc>
        <w:tc>
          <w:tcPr>
            <w:tcW w:w="2377" w:type="dxa"/>
            <w:vAlign w:val="center"/>
          </w:tcPr>
          <w:p>
            <w:pPr>
              <w:jc w:val="center"/>
              <w:rPr>
                <w:rFonts w:hint="eastAsia" w:ascii="宋体" w:hAnsi="宋体" w:eastAsia="宋体" w:cs="宋体"/>
              </w:rPr>
            </w:pPr>
            <w:r>
              <w:rPr>
                <w:rFonts w:hint="eastAsia" w:ascii="宋体" w:hAnsi="宋体" w:eastAsia="宋体" w:cs="宋体"/>
                <w:szCs w:val="21"/>
              </w:rPr>
              <w:t>专机专用-设备名称</w:t>
            </w:r>
          </w:p>
        </w:tc>
        <w:tc>
          <w:tcPr>
            <w:tcW w:w="5302" w:type="dxa"/>
          </w:tcPr>
          <w:p>
            <w:pPr>
              <w:pStyle w:val="15"/>
              <w:numPr>
                <w:ilvl w:val="0"/>
                <w:numId w:val="0"/>
              </w:numPr>
              <w:ind w:leftChars="0"/>
              <w:jc w:val="center"/>
              <w:rPr>
                <w:rFonts w:hint="eastAsia" w:ascii="宋体" w:hAnsi="宋体" w:eastAsia="宋体" w:cs="宋体"/>
                <w:bCs/>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3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277" w:type="dxa"/>
            <w:shd w:val="clear" w:color="auto" w:fill="auto"/>
            <w:vAlign w:val="center"/>
          </w:tcPr>
          <w:p>
            <w:pPr>
              <w:jc w:val="left"/>
              <w:rPr>
                <w:rFonts w:ascii="宋体" w:hAnsi="宋体" w:eastAsia="宋体" w:cs="宋体"/>
                <w:szCs w:val="21"/>
              </w:rPr>
            </w:pPr>
            <w:r>
              <w:rPr>
                <w:rFonts w:hint="eastAsia" w:ascii="宋体" w:hAnsi="宋体" w:eastAsia="宋体"/>
                <w:szCs w:val="21"/>
              </w:rPr>
              <w:t>动态葡萄糖检测记录器专机专用探头</w:t>
            </w:r>
          </w:p>
        </w:tc>
        <w:tc>
          <w:tcPr>
            <w:tcW w:w="2377" w:type="dxa"/>
            <w:vAlign w:val="center"/>
          </w:tcPr>
          <w:p>
            <w:pPr>
              <w:jc w:val="left"/>
              <w:rPr>
                <w:rFonts w:hint="eastAsia" w:ascii="宋体" w:hAnsi="宋体" w:eastAsia="宋体" w:cs="宋体"/>
                <w:lang w:eastAsia="zh-CN"/>
              </w:rPr>
            </w:pPr>
            <w:r>
              <w:rPr>
                <w:rFonts w:hint="eastAsia" w:ascii="宋体" w:hAnsi="宋体" w:eastAsia="宋体" w:cs="宋体"/>
              </w:rPr>
              <w:t>动态葡萄糖检测记录器品牌：</w:t>
            </w:r>
            <w:r>
              <w:rPr>
                <w:rFonts w:hint="eastAsia" w:ascii="宋体" w:hAnsi="宋体" w:eastAsia="宋体" w:cs="宋体"/>
                <w:lang w:eastAsia="zh-CN"/>
              </w:rPr>
              <w:t>美敦力</w:t>
            </w:r>
          </w:p>
          <w:p>
            <w:pPr>
              <w:jc w:val="left"/>
              <w:rPr>
                <w:rFonts w:hint="default" w:ascii="宋体" w:hAnsi="宋体" w:eastAsia="宋体" w:cs="宋体"/>
                <w:lang w:val="en-US" w:eastAsia="zh-CN"/>
              </w:rPr>
            </w:pPr>
            <w:r>
              <w:rPr>
                <w:rFonts w:hint="eastAsia" w:ascii="宋体" w:hAnsi="宋体" w:eastAsia="宋体" w:cs="宋体"/>
              </w:rPr>
              <w:t>型号：</w:t>
            </w:r>
            <w:r>
              <w:rPr>
                <w:rFonts w:hint="eastAsia" w:ascii="宋体" w:hAnsi="宋体" w:eastAsia="宋体" w:cs="宋体"/>
                <w:lang w:val="en-US" w:eastAsia="zh-CN"/>
              </w:rPr>
              <w:t>MTT-722WW、MTT-7745WW</w:t>
            </w:r>
          </w:p>
        </w:tc>
        <w:tc>
          <w:tcPr>
            <w:tcW w:w="5302"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w:t>
            </w:r>
            <w:r>
              <w:rPr>
                <w:rFonts w:hint="eastAsia" w:ascii="宋体" w:hAnsi="宋体" w:eastAsia="宋体" w:cs="宋体"/>
                <w:szCs w:val="21"/>
                <w:lang w:eastAsia="zh-CN"/>
              </w:rPr>
              <w:t>实时反映血糖信息及血糖变化趋势</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lang w:eastAsia="zh-CN"/>
              </w:rPr>
              <w:t>监测时间长，安全性高，避免针刺伤</w:t>
            </w:r>
            <w:r>
              <w:rPr>
                <w:rFonts w:hint="eastAsia" w:ascii="宋体" w:hAnsi="宋体" w:eastAsia="宋体" w:cs="宋体"/>
                <w:bCs/>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lang w:eastAsia="zh-CN"/>
              </w:rPr>
              <w:t>一次性使用无菌产品</w:t>
            </w:r>
          </w:p>
        </w:tc>
      </w:tr>
    </w:tbl>
    <w:p>
      <w:pPr>
        <w:spacing w:after="20"/>
        <w:rPr>
          <w:rFonts w:ascii="宋体" w:hAnsi="宋体" w:eastAsia="宋体"/>
          <w:szCs w:val="21"/>
        </w:rPr>
      </w:pPr>
      <w:bookmarkStart w:id="0" w:name="OLE_LINK2"/>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14</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（注：仅准备正本，不用准备副本）</w:t>
      </w:r>
    </w:p>
    <w:p>
      <w:pPr>
        <w:spacing w:after="20"/>
        <w:rPr>
          <w:rFonts w:ascii="宋体" w:hAnsi="宋体" w:eastAsia="宋体"/>
          <w:szCs w:val="21"/>
        </w:rPr>
      </w:pPr>
      <w:r>
        <w:rPr>
          <w:rFonts w:hint="eastAsia" w:ascii="宋体" w:hAnsi="宋体" w:eastAsia="宋体"/>
          <w:szCs w:val="21"/>
        </w:rPr>
        <w:t>4.发放采购论证文件</w:t>
      </w:r>
      <w:bookmarkStart w:id="1" w:name="_GoBack"/>
      <w:bookmarkEnd w:id="1"/>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6.3联系电话：83575115；83575443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bookmarkEnd w:id="0"/>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B176E"/>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C62B2"/>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A193F05"/>
    <w:rsid w:val="13923DAC"/>
    <w:rsid w:val="13A3669D"/>
    <w:rsid w:val="1C90097C"/>
    <w:rsid w:val="1D017037"/>
    <w:rsid w:val="1FF530A7"/>
    <w:rsid w:val="23360A94"/>
    <w:rsid w:val="2609216F"/>
    <w:rsid w:val="2CD22B5F"/>
    <w:rsid w:val="2D701F49"/>
    <w:rsid w:val="2EEA1087"/>
    <w:rsid w:val="311C1E06"/>
    <w:rsid w:val="332A387A"/>
    <w:rsid w:val="37012962"/>
    <w:rsid w:val="37FE6062"/>
    <w:rsid w:val="44662953"/>
    <w:rsid w:val="44BC4198"/>
    <w:rsid w:val="45C11DF6"/>
    <w:rsid w:val="4F794E99"/>
    <w:rsid w:val="4F9D2292"/>
    <w:rsid w:val="56572D2A"/>
    <w:rsid w:val="5B0D6246"/>
    <w:rsid w:val="5F687E46"/>
    <w:rsid w:val="67D17553"/>
    <w:rsid w:val="6CA90086"/>
    <w:rsid w:val="79CE4A0E"/>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74C4A-C900-4E87-92C1-1B199D230DB4}">
  <ds:schemaRefs/>
</ds:datastoreItem>
</file>

<file path=docProps/app.xml><?xml version="1.0" encoding="utf-8"?>
<Properties xmlns="http://schemas.openxmlformats.org/officeDocument/2006/extended-properties" xmlns:vt="http://schemas.openxmlformats.org/officeDocument/2006/docPropsVTypes">
  <Template>Normal</Template>
  <Pages>2</Pages>
  <Words>201</Words>
  <Characters>1149</Characters>
  <Lines>9</Lines>
  <Paragraphs>2</Paragraphs>
  <TotalTime>2</TotalTime>
  <ScaleCrop>false</ScaleCrop>
  <LinksUpToDate>false</LinksUpToDate>
  <CharactersWithSpaces>1348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2020-04-03T00:52:00Z</dcterms:created>
  <dc:creator>Cooper</dc:creator>
  <cp:lastModifiedBy>孟祥辉</cp:lastModifiedBy>
  <cp:lastPrinted>2020-07-09T02:24:00Z</cp:lastPrinted>
  <dcterms:modified xsi:type="dcterms:W3CDTF">2020-09-09T01:10:37Z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