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血气测定试剂盒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血气测定试剂盒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w:t>
      </w:r>
      <w:r>
        <w:rPr>
          <w:rFonts w:hint="eastAsia" w:ascii="宋体" w:hAnsi="宋体" w:eastAsia="宋体"/>
          <w:b/>
          <w:szCs w:val="21"/>
          <w:lang w:val="en-US" w:eastAsia="zh-CN"/>
        </w:rPr>
        <w:t>20</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NICU</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lang w:eastAsia="zh-CN"/>
              </w:rPr>
              <w:t>专机专用</w:t>
            </w:r>
            <w:r>
              <w:rPr>
                <w:rFonts w:hint="eastAsia" w:ascii="宋体" w:hAnsi="宋体" w:eastAsia="宋体" w:cs="宋体"/>
                <w:szCs w:val="21"/>
                <w:lang w:val="en-US" w:eastAsia="zh-CN"/>
              </w:rPr>
              <w:t>-</w:t>
            </w: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血气测定试剂盒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全自动血气分析仪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IL</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型号：GEMpremier 3000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实测参数：</w:t>
            </w:r>
            <w:r>
              <w:rPr>
                <w:rFonts w:hint="eastAsia" w:ascii="宋体" w:hAnsi="宋体" w:eastAsia="宋体" w:cs="宋体"/>
                <w:szCs w:val="21"/>
                <w:lang w:val="en-US" w:eastAsia="zh-CN"/>
              </w:rPr>
              <w:t>pH、pCO</w:t>
            </w:r>
            <w:r>
              <w:rPr>
                <w:rFonts w:hint="eastAsia" w:ascii="宋体" w:hAnsi="宋体" w:eastAsia="宋体" w:cs="宋体"/>
                <w:szCs w:val="21"/>
                <w:vertAlign w:val="subscript"/>
                <w:lang w:val="en-US" w:eastAsia="zh-CN"/>
              </w:rPr>
              <w:t>2</w:t>
            </w:r>
            <w:r>
              <w:rPr>
                <w:rFonts w:hint="eastAsia" w:ascii="宋体" w:hAnsi="宋体" w:eastAsia="宋体" w:cs="宋体"/>
                <w:szCs w:val="21"/>
                <w:vertAlign w:val="baseline"/>
                <w:lang w:val="en-US" w:eastAsia="zh-CN"/>
              </w:rPr>
              <w:t>、pO</w:t>
            </w:r>
            <w:r>
              <w:rPr>
                <w:rFonts w:hint="eastAsia" w:ascii="宋体" w:hAnsi="宋体" w:eastAsia="宋体" w:cs="宋体"/>
                <w:szCs w:val="21"/>
                <w:vertAlign w:val="subscript"/>
                <w:lang w:val="en-US" w:eastAsia="zh-CN"/>
              </w:rPr>
              <w:t>2</w:t>
            </w:r>
            <w:r>
              <w:rPr>
                <w:rFonts w:hint="eastAsia" w:ascii="宋体" w:hAnsi="宋体" w:eastAsia="宋体" w:cs="宋体"/>
                <w:szCs w:val="21"/>
                <w:vertAlign w:val="baseline"/>
                <w:lang w:val="en-US" w:eastAsia="zh-CN"/>
              </w:rPr>
              <w:t>、Na</w:t>
            </w:r>
            <w:r>
              <w:rPr>
                <w:rFonts w:hint="eastAsia" w:ascii="宋体" w:hAnsi="宋体" w:eastAsia="宋体" w:cs="宋体"/>
                <w:szCs w:val="21"/>
                <w:vertAlign w:val="superscript"/>
                <w:lang w:val="en-US" w:eastAsia="zh-CN"/>
              </w:rPr>
              <w:t>+</w:t>
            </w:r>
            <w:r>
              <w:rPr>
                <w:rFonts w:hint="eastAsia" w:ascii="宋体" w:hAnsi="宋体" w:eastAsia="宋体" w:cs="宋体"/>
                <w:szCs w:val="21"/>
                <w:vertAlign w:val="baseline"/>
                <w:lang w:val="en-US" w:eastAsia="zh-CN"/>
              </w:rPr>
              <w:t>、Cl</w:t>
            </w:r>
            <w:r>
              <w:rPr>
                <w:rFonts w:hint="eastAsia" w:ascii="宋体" w:hAnsi="宋体" w:eastAsia="宋体" w:cs="宋体"/>
                <w:szCs w:val="21"/>
                <w:vertAlign w:val="superscript"/>
                <w:lang w:val="en-US" w:eastAsia="zh-CN"/>
              </w:rPr>
              <w:t>-</w:t>
            </w:r>
            <w:r>
              <w:rPr>
                <w:rFonts w:hint="eastAsia" w:ascii="宋体" w:hAnsi="宋体" w:eastAsia="宋体" w:cs="宋体"/>
                <w:szCs w:val="21"/>
                <w:vertAlign w:val="baseline"/>
                <w:lang w:val="en-US" w:eastAsia="zh-CN"/>
              </w:rPr>
              <w:t>、Ca</w:t>
            </w:r>
            <w:r>
              <w:rPr>
                <w:rFonts w:hint="eastAsia" w:ascii="宋体" w:hAnsi="宋体" w:eastAsia="宋体" w:cs="宋体"/>
                <w:szCs w:val="21"/>
                <w:vertAlign w:val="superscript"/>
                <w:lang w:val="en-US" w:eastAsia="zh-CN"/>
              </w:rPr>
              <w:t>2+</w:t>
            </w:r>
            <w:r>
              <w:rPr>
                <w:rFonts w:hint="eastAsia" w:ascii="宋体" w:hAnsi="宋体" w:eastAsia="宋体" w:cs="宋体"/>
                <w:szCs w:val="21"/>
                <w:vertAlign w:val="baseline"/>
                <w:lang w:val="en-US" w:eastAsia="zh-CN"/>
              </w:rPr>
              <w:t>、Glu、Lac、Hct、tHb、O</w:t>
            </w:r>
            <w:r>
              <w:rPr>
                <w:rFonts w:hint="eastAsia" w:ascii="宋体" w:hAnsi="宋体" w:eastAsia="宋体" w:cs="宋体"/>
                <w:szCs w:val="21"/>
                <w:vertAlign w:val="subscript"/>
                <w:lang w:val="en-US" w:eastAsia="zh-CN"/>
              </w:rPr>
              <w:t>2</w:t>
            </w:r>
            <w:r>
              <w:rPr>
                <w:rFonts w:hint="eastAsia" w:ascii="宋体" w:hAnsi="宋体" w:eastAsia="宋体" w:cs="宋体"/>
                <w:szCs w:val="21"/>
                <w:vertAlign w:val="baseline"/>
                <w:lang w:val="en-US" w:eastAsia="zh-CN"/>
              </w:rPr>
              <w:t>Hb、COHb、MetHb、HHB、sO</w:t>
            </w:r>
            <w:r>
              <w:rPr>
                <w:rFonts w:hint="eastAsia" w:ascii="宋体" w:hAnsi="宋体" w:eastAsia="宋体" w:cs="宋体"/>
                <w:szCs w:val="21"/>
                <w:vertAlign w:val="subscript"/>
                <w:lang w:val="en-US" w:eastAsia="zh-CN"/>
              </w:rPr>
              <w:t>2</w:t>
            </w:r>
            <w:r>
              <w:rPr>
                <w:rFonts w:hint="eastAsia" w:ascii="宋体" w:hAnsi="宋体" w:eastAsia="宋体" w:cs="宋体"/>
                <w:szCs w:val="21"/>
                <w:vertAlign w:val="baseline"/>
                <w:lang w:val="en-US" w:eastAsia="zh-CN"/>
              </w:rPr>
              <w:t>、tBili等</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能提供分析过程中的连续检测，包括实时、自动的错误监测，自动错误纠正和自动记录修正过程。</w:t>
            </w:r>
          </w:p>
        </w:tc>
      </w:tr>
    </w:tbl>
    <w:p>
      <w:pPr>
        <w:spacing w:after="20"/>
        <w:rPr>
          <w:rFonts w:hint="eastAsia" w:ascii="宋体" w:hAnsi="宋体" w:eastAsia="宋体"/>
          <w:szCs w:val="21"/>
        </w:rPr>
      </w:pPr>
      <w:bookmarkStart w:id="0" w:name="OLE_LINK2"/>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7</w:t>
      </w:r>
      <w:r>
        <w:rPr>
          <w:rFonts w:hint="eastAsia" w:ascii="宋体" w:hAnsi="宋体" w:eastAsia="宋体"/>
          <w:szCs w:val="21"/>
        </w:rPr>
        <w:t>日 17：00前，以电子邮件的形式将资格预审要求的供应商资质及相关资料扫描成PDF发到</w:t>
      </w:r>
      <w:r>
        <w:rPr>
          <w:rFonts w:hint="eastAsia" w:ascii="宋体" w:hAnsi="宋体" w:eastAsia="宋体"/>
          <w:szCs w:val="21"/>
          <w:lang w:val="en-US" w:eastAsia="zh-CN"/>
        </w:rPr>
        <w:t>HCGL5258@163.com</w:t>
      </w:r>
      <w:r>
        <w:rPr>
          <w:rFonts w:hint="eastAsia" w:ascii="宋体" w:hAnsi="宋体" w:eastAsia="宋体"/>
          <w:szCs w:val="21"/>
        </w:rPr>
        <w:t>。邮件标题命名方式为“论证编号+项目名称”，邮件内请注明报名公司、联系人、联系人电话。以上信息缺一不可，否则我方可视为该邮件为无效报名邮件。在截止时间以后发送的邮件视为无效报名邮件。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hint="eastAsia"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hint="eastAsia" w:ascii="宋体" w:hAnsi="宋体" w:eastAsia="宋体"/>
          <w:szCs w:val="21"/>
        </w:rPr>
      </w:pPr>
      <w:r>
        <w:rPr>
          <w:rFonts w:hint="eastAsia" w:ascii="宋体" w:hAnsi="宋体" w:eastAsia="宋体"/>
          <w:szCs w:val="21"/>
        </w:rPr>
        <w:t>（注：仅准备正本，不用准备副本）</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 xml:space="preserve">6.2联系人：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rPr>
          <w:rFonts w:hint="eastAsia" w:ascii="宋体" w:hAnsi="宋体" w:eastAsia="宋体"/>
          <w:szCs w:val="21"/>
        </w:rPr>
      </w:pPr>
      <w:r>
        <w:rPr>
          <w:rFonts w:hint="eastAsia" w:ascii="宋体" w:hAnsi="宋体" w:eastAsia="宋体"/>
          <w:szCs w:val="21"/>
        </w:rPr>
        <w:t>6.3联系电话：8357</w:t>
      </w:r>
      <w:r>
        <w:rPr>
          <w:rFonts w:hint="eastAsia" w:ascii="宋体" w:hAnsi="宋体" w:eastAsia="宋体"/>
          <w:szCs w:val="21"/>
          <w:lang w:val="en-US" w:eastAsia="zh-CN"/>
        </w:rPr>
        <w:t>5086</w:t>
      </w:r>
      <w:r>
        <w:rPr>
          <w:rFonts w:hint="eastAsia" w:ascii="宋体" w:hAnsi="宋体" w:eastAsia="宋体"/>
          <w:szCs w:val="21"/>
        </w:rPr>
        <w:t>；83575443</w:t>
      </w:r>
      <w:bookmarkStart w:id="1" w:name="_GoBack"/>
      <w:bookmarkEnd w:id="1"/>
    </w:p>
    <w:p>
      <w:pPr>
        <w:spacing w:after="20"/>
        <w:rPr>
          <w:rFonts w:hint="eastAsia" w:ascii="宋体" w:hAnsi="宋体" w:eastAsia="宋体"/>
          <w:szCs w:val="21"/>
        </w:rPr>
      </w:pPr>
      <w:r>
        <w:rPr>
          <w:rFonts w:hint="eastAsia" w:ascii="宋体" w:hAnsi="宋体" w:eastAsia="宋体"/>
          <w:szCs w:val="21"/>
        </w:rPr>
        <w:t>6.4电子邮箱：</w:t>
      </w:r>
      <w:r>
        <w:rPr>
          <w:rFonts w:hint="eastAsia" w:ascii="宋体" w:hAnsi="宋体" w:eastAsia="宋体"/>
          <w:szCs w:val="21"/>
          <w:lang w:val="en-US" w:eastAsia="zh-CN"/>
        </w:rPr>
        <w:t>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8.疫情期间减少现场咨询、拜访次数，如需现场沟通，请携带加盖公章的附件一前来，否则不接待。</w:t>
      </w:r>
    </w:p>
    <w:p>
      <w:pPr>
        <w:spacing w:after="20"/>
        <w:rPr>
          <w:rFonts w:hint="eastAsia" w:ascii="宋体" w:hAnsi="宋体" w:eastAsia="宋体"/>
          <w:szCs w:val="21"/>
        </w:rPr>
      </w:pPr>
      <w:r>
        <w:rPr>
          <w:rFonts w:hint="eastAsia" w:ascii="宋体" w:hAnsi="宋体" w:eastAsia="宋体"/>
          <w:szCs w:val="21"/>
        </w:rPr>
        <w:t xml:space="preserve">                                                            </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w:t>
      </w:r>
    </w:p>
    <w:p>
      <w:pPr>
        <w:spacing w:after="20"/>
        <w:rPr>
          <w:rFonts w:ascii="宋体" w:hAnsi="宋体" w:eastAsia="宋体"/>
          <w:szCs w:val="21"/>
        </w:rPr>
      </w:pPr>
    </w:p>
    <w:bookmarkEnd w:id="0"/>
    <w:p>
      <w:pPr>
        <w:rPr>
          <w:rFonts w:ascii="微软雅黑" w:hAnsi="微软雅黑" w:eastAsia="微软雅黑" w:cs="Times New Roman"/>
          <w:b/>
          <w:sz w:val="28"/>
          <w:szCs w:val="28"/>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D611B88"/>
    <w:rsid w:val="1F324D2A"/>
    <w:rsid w:val="1F7E03C6"/>
    <w:rsid w:val="235C7D39"/>
    <w:rsid w:val="244A7440"/>
    <w:rsid w:val="25EF06FB"/>
    <w:rsid w:val="2609216F"/>
    <w:rsid w:val="265703CB"/>
    <w:rsid w:val="2C3F3904"/>
    <w:rsid w:val="311C1E06"/>
    <w:rsid w:val="315718FB"/>
    <w:rsid w:val="332A387A"/>
    <w:rsid w:val="44BC4198"/>
    <w:rsid w:val="45C11DF6"/>
    <w:rsid w:val="4B4E1AF7"/>
    <w:rsid w:val="4B5676AC"/>
    <w:rsid w:val="56572D2A"/>
    <w:rsid w:val="5B0D6246"/>
    <w:rsid w:val="5F4C7F51"/>
    <w:rsid w:val="64CA2FF6"/>
    <w:rsid w:val="6612707B"/>
    <w:rsid w:val="6DFE38B0"/>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106</TotalTime>
  <ScaleCrop>false</ScaleCrop>
  <LinksUpToDate>false</LinksUpToDate>
  <CharactersWithSpaces>1084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2020-09-02T05:25:00Z</cp:lastPrinted>
  <dcterms:modified xsi:type="dcterms:W3CDTF">2020-09-02T05:28:43Z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