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525" w:rsidRDefault="0069289F" w:rsidP="0069289F">
      <w:pPr>
        <w:spacing w:after="180"/>
        <w:jc w:val="center"/>
        <w:rPr>
          <w:rFonts w:ascii="宋体" w:eastAsia="宋体" w:hAnsi="宋体"/>
          <w:b/>
          <w:color w:val="000000"/>
          <w:sz w:val="18"/>
        </w:rPr>
      </w:pPr>
      <w:r>
        <w:rPr>
          <w:rFonts w:ascii="宋体" w:eastAsia="宋体" w:hAnsi="宋体"/>
          <w:b/>
          <w:color w:val="000000"/>
          <w:sz w:val="18"/>
        </w:rPr>
        <w:t>北京大学第一医院眼科裂隙灯显微镜采购院内论证公告</w:t>
      </w:r>
    </w:p>
    <w:p w:rsidR="0069289F" w:rsidRDefault="0069289F" w:rsidP="0069289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1.论证简介</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1.1项目名称：北京大学第一医院眼科裂隙灯显微镜采购</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1.2采购论证编号：2020-医疗-lz-045</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1.3使用科室：北京大学第一医院眼科</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1.4采购论证性质：院内论证</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1.5资金来源：医疗经费</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69289F" w:rsidRPr="0069289F" w:rsidRDefault="0069289F" w:rsidP="0069289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69289F" w:rsidTr="0069289F">
        <w:trPr>
          <w:trHeight w:val="270"/>
        </w:trPr>
        <w:tc>
          <w:tcPr>
            <w:tcW w:w="1658" w:type="pct"/>
            <w:shd w:val="clear" w:color="auto" w:fill="auto"/>
            <w:noWrap/>
            <w:vAlign w:val="center"/>
            <w:hideMark/>
          </w:tcPr>
          <w:p w:rsidR="0069289F" w:rsidRDefault="0069289F" w:rsidP="0069289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69289F" w:rsidRDefault="0069289F" w:rsidP="0069289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69289F" w:rsidRDefault="0069289F" w:rsidP="0069289F">
            <w:pPr>
              <w:jc w:val="center"/>
              <w:rPr>
                <w:color w:val="000000"/>
                <w:sz w:val="18"/>
                <w:szCs w:val="18"/>
              </w:rPr>
            </w:pPr>
            <w:r>
              <w:rPr>
                <w:rFonts w:hint="eastAsia"/>
                <w:color w:val="000000"/>
                <w:sz w:val="18"/>
                <w:szCs w:val="18"/>
              </w:rPr>
              <w:t>备注</w:t>
            </w:r>
          </w:p>
        </w:tc>
      </w:tr>
      <w:tr w:rsidR="0069289F" w:rsidTr="0069289F">
        <w:trPr>
          <w:trHeight w:val="270"/>
        </w:trPr>
        <w:tc>
          <w:tcPr>
            <w:tcW w:w="1658" w:type="pct"/>
            <w:shd w:val="clear" w:color="auto" w:fill="auto"/>
            <w:noWrap/>
            <w:vAlign w:val="center"/>
            <w:hideMark/>
          </w:tcPr>
          <w:p w:rsidR="0069289F" w:rsidRDefault="0069289F" w:rsidP="0069289F">
            <w:pPr>
              <w:jc w:val="center"/>
              <w:rPr>
                <w:color w:val="000000"/>
                <w:sz w:val="18"/>
                <w:szCs w:val="18"/>
              </w:rPr>
            </w:pPr>
            <w:r>
              <w:rPr>
                <w:rFonts w:hint="eastAsia"/>
                <w:color w:val="000000"/>
                <w:sz w:val="18"/>
                <w:szCs w:val="18"/>
              </w:rPr>
              <w:t>裂隙灯显微镜</w:t>
            </w:r>
          </w:p>
        </w:tc>
        <w:tc>
          <w:tcPr>
            <w:tcW w:w="1658" w:type="pct"/>
            <w:shd w:val="clear" w:color="auto" w:fill="auto"/>
            <w:noWrap/>
            <w:vAlign w:val="center"/>
            <w:hideMark/>
          </w:tcPr>
          <w:p w:rsidR="0069289F" w:rsidRDefault="0069289F" w:rsidP="0069289F">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69289F" w:rsidRDefault="0069289F" w:rsidP="0069289F">
            <w:pPr>
              <w:jc w:val="center"/>
              <w:rPr>
                <w:color w:val="000000"/>
                <w:sz w:val="18"/>
                <w:szCs w:val="18"/>
              </w:rPr>
            </w:pPr>
          </w:p>
        </w:tc>
      </w:tr>
    </w:tbl>
    <w:p w:rsidR="0069289F" w:rsidRPr="0069289F" w:rsidRDefault="0069289F" w:rsidP="0069289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69289F" w:rsidTr="0069289F">
        <w:trPr>
          <w:trHeight w:val="270"/>
        </w:trPr>
        <w:tc>
          <w:tcPr>
            <w:tcW w:w="5000" w:type="pct"/>
            <w:shd w:val="clear" w:color="auto" w:fill="auto"/>
            <w:noWrap/>
            <w:vAlign w:val="center"/>
            <w:hideMark/>
          </w:tcPr>
          <w:p w:rsidR="0069289F" w:rsidRDefault="0069289F">
            <w:pPr>
              <w:widowControl/>
              <w:jc w:val="left"/>
              <w:rPr>
                <w:color w:val="000000"/>
                <w:sz w:val="18"/>
                <w:szCs w:val="18"/>
              </w:rPr>
            </w:pPr>
            <w:r>
              <w:rPr>
                <w:rFonts w:hint="eastAsia"/>
                <w:color w:val="000000"/>
                <w:sz w:val="18"/>
                <w:szCs w:val="18"/>
              </w:rPr>
              <w:t>1、采用LED照明系统</w:t>
            </w:r>
          </w:p>
        </w:tc>
      </w:tr>
      <w:tr w:rsidR="0069289F" w:rsidTr="0069289F">
        <w:trPr>
          <w:trHeight w:val="270"/>
        </w:trPr>
        <w:tc>
          <w:tcPr>
            <w:tcW w:w="5000" w:type="pct"/>
            <w:shd w:val="clear" w:color="auto" w:fill="auto"/>
            <w:noWrap/>
            <w:vAlign w:val="center"/>
            <w:hideMark/>
          </w:tcPr>
          <w:p w:rsidR="0069289F" w:rsidRDefault="0069289F">
            <w:pPr>
              <w:rPr>
                <w:color w:val="000000"/>
                <w:sz w:val="18"/>
                <w:szCs w:val="18"/>
              </w:rPr>
            </w:pPr>
            <w:r>
              <w:rPr>
                <w:rFonts w:hint="eastAsia"/>
                <w:color w:val="000000"/>
                <w:sz w:val="18"/>
                <w:szCs w:val="18"/>
              </w:rPr>
              <w:t>2、裂隙长度可调</w:t>
            </w:r>
          </w:p>
        </w:tc>
      </w:tr>
      <w:tr w:rsidR="0069289F" w:rsidTr="0069289F">
        <w:trPr>
          <w:trHeight w:val="270"/>
        </w:trPr>
        <w:tc>
          <w:tcPr>
            <w:tcW w:w="5000" w:type="pct"/>
            <w:shd w:val="clear" w:color="auto" w:fill="auto"/>
            <w:noWrap/>
            <w:vAlign w:val="center"/>
            <w:hideMark/>
          </w:tcPr>
          <w:p w:rsidR="0069289F" w:rsidRDefault="0069289F">
            <w:pPr>
              <w:rPr>
                <w:color w:val="000000"/>
                <w:sz w:val="18"/>
                <w:szCs w:val="18"/>
              </w:rPr>
            </w:pPr>
            <w:r>
              <w:rPr>
                <w:rFonts w:hint="eastAsia"/>
                <w:color w:val="000000"/>
                <w:sz w:val="18"/>
                <w:szCs w:val="18"/>
              </w:rPr>
              <w:t>3、瞳距调节范围54-94mm</w:t>
            </w:r>
          </w:p>
        </w:tc>
      </w:tr>
    </w:tbl>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2.对供应商基本要求：</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2.2 不接受联合体投标。</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3.供应商报名</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3.1供应商需在公示期满后第一个工作日，即2020-08-20到北京大学第一医院医学装备处报名。</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3.2报名时间：北京时间</w:t>
      </w:r>
      <w:r w:rsidR="00BD4774">
        <w:rPr>
          <w:rFonts w:ascii="宋体" w:eastAsia="宋体" w:hAnsi="宋体" w:hint="eastAsia"/>
          <w:color w:val="000000"/>
          <w:kern w:val="0"/>
          <w:sz w:val="18"/>
        </w:rPr>
        <w:t>8：30</w:t>
      </w:r>
      <w:bookmarkStart w:id="0" w:name="_GoBack"/>
      <w:bookmarkEnd w:id="0"/>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4.发放采购论证文件</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5.采购论证时间及地点</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6.2联系人：郭晨、田乔</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6.3联系电话：83572275</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6.4电子邮箱：bdyyyxzb@163.com</w:t>
      </w: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69289F" w:rsidRDefault="0069289F" w:rsidP="0069289F">
      <w:pPr>
        <w:spacing w:after="20"/>
        <w:jc w:val="left"/>
        <w:rPr>
          <w:rFonts w:ascii="宋体" w:eastAsia="宋体" w:hAnsi="宋体"/>
          <w:color w:val="000000"/>
          <w:sz w:val="18"/>
        </w:rPr>
      </w:pPr>
    </w:p>
    <w:p w:rsidR="0069289F" w:rsidRDefault="0069289F" w:rsidP="0069289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69289F" w:rsidRPr="0069289F" w:rsidRDefault="0069289F" w:rsidP="0069289F">
      <w:pPr>
        <w:spacing w:after="20"/>
        <w:jc w:val="left"/>
        <w:rPr>
          <w:rFonts w:ascii="宋体" w:eastAsia="宋体" w:hAnsi="宋体"/>
          <w:color w:val="000000"/>
          <w:sz w:val="18"/>
        </w:rPr>
      </w:pPr>
      <w:r>
        <w:rPr>
          <w:rFonts w:ascii="宋体" w:eastAsia="宋体" w:hAnsi="宋体"/>
          <w:color w:val="000000"/>
          <w:sz w:val="18"/>
        </w:rPr>
        <w:t xml:space="preserve">                                                                 2020-08-13</w:t>
      </w:r>
    </w:p>
    <w:p w:rsidR="0069289F" w:rsidRPr="0069289F" w:rsidRDefault="0069289F" w:rsidP="008A4BB3">
      <w:pPr>
        <w:spacing w:after="180"/>
        <w:rPr>
          <w:rFonts w:ascii="宋体" w:eastAsia="宋体" w:hAnsi="宋体"/>
          <w:b/>
          <w:color w:val="000000"/>
          <w:sz w:val="18"/>
        </w:rPr>
      </w:pPr>
    </w:p>
    <w:sectPr w:rsidR="0069289F" w:rsidRPr="0069289F" w:rsidSect="0069289F">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9F"/>
    <w:rsid w:val="0069289F"/>
    <w:rsid w:val="00776525"/>
    <w:rsid w:val="008A4BB3"/>
    <w:rsid w:val="00BD4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50323-CD23-45F6-89D6-FF232FB7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4BB3"/>
    <w:rPr>
      <w:sz w:val="18"/>
      <w:szCs w:val="18"/>
    </w:rPr>
  </w:style>
  <w:style w:type="character" w:customStyle="1" w:styleId="a4">
    <w:name w:val="批注框文本 字符"/>
    <w:basedOn w:val="a0"/>
    <w:link w:val="a3"/>
    <w:uiPriority w:val="99"/>
    <w:semiHidden/>
    <w:rsid w:val="008A4B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1180">
      <w:bodyDiv w:val="1"/>
      <w:marLeft w:val="0"/>
      <w:marRight w:val="0"/>
      <w:marTop w:val="0"/>
      <w:marBottom w:val="0"/>
      <w:divBdr>
        <w:top w:val="none" w:sz="0" w:space="0" w:color="auto"/>
        <w:left w:val="none" w:sz="0" w:space="0" w:color="auto"/>
        <w:bottom w:val="none" w:sz="0" w:space="0" w:color="auto"/>
        <w:right w:val="none" w:sz="0" w:space="0" w:color="auto"/>
      </w:divBdr>
    </w:div>
    <w:div w:id="14161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901</Characters>
  <Application>Microsoft Office Word</Application>
  <DocSecurity>0</DocSecurity>
  <Lines>7</Lines>
  <Paragraphs>2</Paragraphs>
  <ScaleCrop>false</ScaleCrop>
  <Company>BDYY</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cp:lastPrinted>2020-08-13T07:20:00Z</cp:lastPrinted>
  <dcterms:created xsi:type="dcterms:W3CDTF">2020-08-13T06:54:00Z</dcterms:created>
  <dcterms:modified xsi:type="dcterms:W3CDTF">2020-08-14T00:38:00Z</dcterms:modified>
</cp:coreProperties>
</file>