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“动态葡萄糖检测记录器专机专用探头”采购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“动态葡萄糖检测记录器专机专用探头”</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3</w:t>
      </w:r>
      <w:r>
        <w:rPr>
          <w:rFonts w:hint="eastAsia" w:ascii="宋体" w:hAnsi="宋体" w:eastAsia="宋体"/>
          <w:b/>
          <w:szCs w:val="21"/>
          <w:lang w:val="en-US" w:eastAsia="zh-CN"/>
        </w:rPr>
        <w:t>3</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内分泌</w:t>
      </w:r>
      <w:r>
        <w:rPr>
          <w:rFonts w:hint="eastAsia" w:ascii="宋体" w:hAnsi="宋体" w:eastAsia="宋体"/>
          <w:b/>
          <w:bCs/>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377"/>
        <w:gridCol w:w="5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377"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5302"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动态葡萄糖检测记录器专机专用探头</w:t>
            </w:r>
          </w:p>
        </w:tc>
        <w:tc>
          <w:tcPr>
            <w:tcW w:w="2377" w:type="dxa"/>
            <w:vAlign w:val="center"/>
          </w:tcPr>
          <w:p>
            <w:pPr>
              <w:jc w:val="left"/>
              <w:rPr>
                <w:rFonts w:hint="eastAsia" w:ascii="宋体" w:hAnsi="宋体" w:eastAsia="宋体" w:cs="宋体"/>
                <w:lang w:eastAsia="zh-CN"/>
              </w:rPr>
            </w:pPr>
            <w:r>
              <w:rPr>
                <w:rFonts w:hint="eastAsia" w:ascii="宋体" w:hAnsi="宋体" w:eastAsia="宋体" w:cs="宋体"/>
              </w:rPr>
              <w:t>动态葡萄糖检测记录器品牌：</w:t>
            </w:r>
            <w:r>
              <w:rPr>
                <w:rFonts w:hint="eastAsia" w:ascii="宋体" w:hAnsi="宋体" w:eastAsia="宋体" w:cs="宋体"/>
                <w:lang w:eastAsia="zh-CN"/>
              </w:rPr>
              <w:t>美敦力</w:t>
            </w:r>
          </w:p>
          <w:p>
            <w:pPr>
              <w:jc w:val="left"/>
              <w:rPr>
                <w:rFonts w:hint="default" w:ascii="宋体" w:hAnsi="宋体" w:eastAsia="宋体" w:cs="宋体"/>
                <w:lang w:val="en-US" w:eastAsia="zh-CN"/>
              </w:rPr>
            </w:pPr>
            <w:r>
              <w:rPr>
                <w:rFonts w:hint="eastAsia" w:ascii="宋体" w:hAnsi="宋体" w:eastAsia="宋体" w:cs="宋体"/>
              </w:rPr>
              <w:t>型号：</w:t>
            </w:r>
            <w:r>
              <w:rPr>
                <w:rFonts w:hint="eastAsia" w:ascii="宋体" w:hAnsi="宋体" w:eastAsia="宋体" w:cs="宋体"/>
                <w:lang w:val="en-US" w:eastAsia="zh-CN"/>
              </w:rPr>
              <w:t>MTT-722WW</w:t>
            </w:r>
          </w:p>
        </w:tc>
        <w:tc>
          <w:tcPr>
            <w:tcW w:w="5302"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w:t>
            </w:r>
            <w:r>
              <w:rPr>
                <w:rFonts w:hint="eastAsia" w:ascii="宋体" w:hAnsi="宋体" w:eastAsia="宋体" w:cs="宋体"/>
                <w:szCs w:val="21"/>
                <w:lang w:eastAsia="zh-CN"/>
              </w:rPr>
              <w:t>实时反映血糖信息及血糖变化趋势</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监测时间长，安全性高，避免针刺伤</w:t>
            </w:r>
            <w:r>
              <w:rPr>
                <w:rFonts w:hint="eastAsia" w:ascii="宋体" w:hAnsi="宋体" w:eastAsia="宋体" w:cs="宋体"/>
                <w:bCs/>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一次性使用无菌产品</w:t>
            </w:r>
          </w:p>
        </w:tc>
      </w:tr>
    </w:tbl>
    <w:p>
      <w:pPr>
        <w:spacing w:after="20"/>
        <w:rPr>
          <w:rFonts w:ascii="宋体" w:hAnsi="宋体" w:eastAsia="宋体"/>
          <w:szCs w:val="21"/>
        </w:rPr>
      </w:pPr>
      <w:bookmarkStart w:id="0" w:name="OLE_LINK2"/>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15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北京大学第一医院——公众入口——科室介绍——职能处室——医学装备处——招投标专区，自行下载：北京大学第一医院医学装备处论证会资质证明文件要求2019（耗材类）</w:t>
      </w:r>
    </w:p>
    <w:p>
      <w:pPr>
        <w:spacing w:after="20"/>
        <w:rPr>
          <w:rFonts w:ascii="宋体" w:hAnsi="宋体" w:eastAsia="宋体"/>
          <w:szCs w:val="21"/>
        </w:rPr>
      </w:pPr>
      <w:r>
        <w:rPr>
          <w:rFonts w:hint="eastAsia" w:ascii="宋体" w:hAnsi="宋体" w:eastAsia="宋体"/>
          <w:szCs w:val="21"/>
        </w:rPr>
        <w:t>（注：仅准备正本，不用准备副本）</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6.3联系电话：83575115；83575443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p>
    <w:p>
      <w:pPr>
        <w:spacing w:after="20"/>
        <w:rPr>
          <w:rFonts w:ascii="宋体" w:hAnsi="宋体" w:eastAsia="宋体"/>
          <w:szCs w:val="21"/>
        </w:rPr>
      </w:pPr>
      <w:bookmarkStart w:id="1" w:name="_GoBack"/>
      <w:bookmarkEnd w:id="1"/>
      <w:r>
        <w:rPr>
          <w:rFonts w:hint="eastAsia" w:ascii="宋体" w:hAnsi="宋体" w:eastAsia="宋体"/>
          <w:szCs w:val="21"/>
        </w:rPr>
        <w:t xml:space="preserve">                                                            </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w:t>
      </w:r>
    </w:p>
    <w:p>
      <w:pPr>
        <w:spacing w:after="20"/>
        <w:rPr>
          <w:rFonts w:ascii="宋体" w:hAnsi="宋体" w:eastAsia="宋体"/>
          <w:szCs w:val="21"/>
        </w:rPr>
      </w:pP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B176E"/>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C62B2"/>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A193F05"/>
    <w:rsid w:val="13923DAC"/>
    <w:rsid w:val="13A3669D"/>
    <w:rsid w:val="1C90097C"/>
    <w:rsid w:val="1D017037"/>
    <w:rsid w:val="1FF530A7"/>
    <w:rsid w:val="2609216F"/>
    <w:rsid w:val="2D701F49"/>
    <w:rsid w:val="2EEA1087"/>
    <w:rsid w:val="311C1E06"/>
    <w:rsid w:val="332A387A"/>
    <w:rsid w:val="37FE6062"/>
    <w:rsid w:val="44662953"/>
    <w:rsid w:val="44BC4198"/>
    <w:rsid w:val="45C11DF6"/>
    <w:rsid w:val="4F794E99"/>
    <w:rsid w:val="4F9D2292"/>
    <w:rsid w:val="56572D2A"/>
    <w:rsid w:val="5B0D6246"/>
    <w:rsid w:val="5F687E46"/>
    <w:rsid w:val="67D17553"/>
    <w:rsid w:val="79CE4A0E"/>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74C4A-C900-4E87-92C1-1B199D230DB4}">
  <ds:schemaRefs/>
</ds:datastoreItem>
</file>

<file path=docProps/app.xml><?xml version="1.0" encoding="utf-8"?>
<Properties xmlns="http://schemas.openxmlformats.org/officeDocument/2006/extended-properties" xmlns:vt="http://schemas.openxmlformats.org/officeDocument/2006/docPropsVTypes">
  <Template>Normal</Template>
  <Pages>2</Pages>
  <Words>201</Words>
  <Characters>1149</Characters>
  <Lines>9</Lines>
  <Paragraphs>2</Paragraphs>
  <TotalTime>35</TotalTime>
  <ScaleCrop>false</ScaleCrop>
  <LinksUpToDate>false</LinksUpToDate>
  <CharactersWithSpaces>1348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2020-04-03T00:52:00Z</dcterms:created>
  <dc:creator>Cooper</dc:creator>
  <cp:lastModifiedBy>海之彼方</cp:lastModifiedBy>
  <cp:lastPrinted>2020-07-09T02:24:21Z</cp:lastPrinted>
  <dcterms:modified xsi:type="dcterms:W3CDTF">2020-07-09T02:40:34Z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