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CEF" w:rsidRDefault="006F4E49" w:rsidP="006F4E49">
      <w:pPr>
        <w:spacing w:after="180"/>
        <w:jc w:val="center"/>
        <w:rPr>
          <w:rFonts w:ascii="宋体" w:eastAsia="宋体" w:hAnsi="宋体"/>
          <w:b/>
          <w:color w:val="000000"/>
          <w:sz w:val="18"/>
        </w:rPr>
      </w:pPr>
      <w:r>
        <w:rPr>
          <w:rFonts w:ascii="宋体" w:eastAsia="宋体" w:hAnsi="宋体"/>
          <w:b/>
          <w:color w:val="000000"/>
          <w:sz w:val="18"/>
        </w:rPr>
        <w:t>北京大学第一医院核医学科中压纯化色谱制备系统采购院内论证公告</w:t>
      </w:r>
    </w:p>
    <w:p w:rsidR="006F4E49" w:rsidRDefault="006F4E49" w:rsidP="006F4E49">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6F4E49" w:rsidRDefault="006F4E49" w:rsidP="006F4E49">
      <w:pPr>
        <w:spacing w:after="20"/>
        <w:jc w:val="left"/>
        <w:rPr>
          <w:rFonts w:ascii="宋体" w:eastAsia="宋体" w:hAnsi="宋体"/>
          <w:color w:val="000000"/>
          <w:sz w:val="18"/>
        </w:rPr>
      </w:pPr>
      <w:r>
        <w:rPr>
          <w:rFonts w:ascii="宋体" w:eastAsia="宋体" w:hAnsi="宋体"/>
          <w:color w:val="000000"/>
          <w:sz w:val="18"/>
        </w:rPr>
        <w:t>1.论证简介</w:t>
      </w:r>
    </w:p>
    <w:p w:rsidR="006F4E49" w:rsidRDefault="006F4E49" w:rsidP="006F4E49">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院核医学科中压纯化色谱制备系统采购</w:t>
      </w:r>
    </w:p>
    <w:p w:rsidR="006F4E49" w:rsidRDefault="006F4E49" w:rsidP="006F4E49">
      <w:pPr>
        <w:spacing w:after="20"/>
        <w:jc w:val="left"/>
        <w:rPr>
          <w:rFonts w:ascii="宋体" w:eastAsia="宋体" w:hAnsi="宋体"/>
          <w:color w:val="000000"/>
          <w:sz w:val="18"/>
        </w:rPr>
      </w:pPr>
      <w:r>
        <w:rPr>
          <w:rFonts w:ascii="宋体" w:eastAsia="宋体" w:hAnsi="宋体"/>
          <w:color w:val="000000"/>
          <w:sz w:val="18"/>
        </w:rPr>
        <w:t>1.2采购论证编号：2019-科研-lz-114</w:t>
      </w:r>
    </w:p>
    <w:p w:rsidR="006F4E49" w:rsidRDefault="006F4E49" w:rsidP="006F4E49">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院核医学科</w:t>
      </w:r>
    </w:p>
    <w:p w:rsidR="006F4E49" w:rsidRDefault="006F4E49" w:rsidP="006F4E49">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6F4E49" w:rsidRDefault="006F4E49" w:rsidP="006F4E49">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6F4E49" w:rsidRDefault="006F4E49" w:rsidP="006F4E49">
      <w:pPr>
        <w:spacing w:after="20"/>
        <w:jc w:val="left"/>
        <w:rPr>
          <w:rFonts w:ascii="宋体" w:eastAsia="宋体" w:hAnsi="宋体"/>
          <w:color w:val="000000"/>
          <w:sz w:val="18"/>
        </w:rPr>
      </w:pPr>
      <w:r>
        <w:rPr>
          <w:rFonts w:ascii="宋体" w:eastAsia="宋体" w:hAnsi="宋体"/>
          <w:color w:val="000000"/>
          <w:sz w:val="18"/>
        </w:rPr>
        <w:t>1.4采购论证性质：院内论证</w:t>
      </w:r>
    </w:p>
    <w:p w:rsidR="006F4E49" w:rsidRDefault="006F4E49" w:rsidP="006F4E49">
      <w:pPr>
        <w:spacing w:after="20"/>
        <w:jc w:val="left"/>
        <w:rPr>
          <w:rFonts w:ascii="宋体" w:eastAsia="宋体" w:hAnsi="宋体"/>
          <w:color w:val="000000"/>
          <w:sz w:val="18"/>
        </w:rPr>
      </w:pPr>
      <w:r>
        <w:rPr>
          <w:rFonts w:ascii="宋体" w:eastAsia="宋体" w:hAnsi="宋体"/>
          <w:color w:val="000000"/>
          <w:sz w:val="18"/>
        </w:rPr>
        <w:t>1.5资金来源：科研经费</w:t>
      </w:r>
    </w:p>
    <w:p w:rsidR="006F4E49" w:rsidRDefault="006F4E49" w:rsidP="006F4E49">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6F4E49" w:rsidRPr="006F4E49" w:rsidRDefault="006F4E49" w:rsidP="006F4E49">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5"/>
        <w:gridCol w:w="2403"/>
        <w:gridCol w:w="2438"/>
      </w:tblGrid>
      <w:tr w:rsidR="006F4E49" w:rsidTr="006F4E49">
        <w:trPr>
          <w:trHeight w:val="270"/>
        </w:trPr>
        <w:tc>
          <w:tcPr>
            <w:tcW w:w="2264" w:type="pct"/>
            <w:shd w:val="clear" w:color="auto" w:fill="auto"/>
            <w:noWrap/>
            <w:vAlign w:val="center"/>
            <w:hideMark/>
          </w:tcPr>
          <w:p w:rsidR="006F4E49" w:rsidRDefault="006F4E49" w:rsidP="006F4E49">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358" w:type="pct"/>
            <w:shd w:val="clear" w:color="auto" w:fill="auto"/>
            <w:noWrap/>
            <w:vAlign w:val="center"/>
            <w:hideMark/>
          </w:tcPr>
          <w:p w:rsidR="006F4E49" w:rsidRDefault="006F4E49" w:rsidP="006F4E49">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378" w:type="pct"/>
            <w:shd w:val="clear" w:color="auto" w:fill="auto"/>
            <w:noWrap/>
            <w:vAlign w:val="center"/>
            <w:hideMark/>
          </w:tcPr>
          <w:p w:rsidR="006F4E49" w:rsidRDefault="006F4E49" w:rsidP="006F4E49">
            <w:pPr>
              <w:jc w:val="center"/>
              <w:rPr>
                <w:color w:val="000000"/>
                <w:sz w:val="18"/>
                <w:szCs w:val="18"/>
              </w:rPr>
            </w:pPr>
            <w:r>
              <w:rPr>
                <w:rFonts w:hint="eastAsia"/>
                <w:color w:val="000000"/>
                <w:sz w:val="18"/>
                <w:szCs w:val="18"/>
              </w:rPr>
              <w:t>备注</w:t>
            </w:r>
          </w:p>
        </w:tc>
      </w:tr>
      <w:tr w:rsidR="006F4E49" w:rsidTr="006F4E49">
        <w:trPr>
          <w:trHeight w:val="270"/>
        </w:trPr>
        <w:tc>
          <w:tcPr>
            <w:tcW w:w="2264" w:type="pct"/>
            <w:shd w:val="clear" w:color="auto" w:fill="auto"/>
            <w:noWrap/>
            <w:vAlign w:val="center"/>
            <w:hideMark/>
          </w:tcPr>
          <w:p w:rsidR="006F4E49" w:rsidRDefault="006F4E49" w:rsidP="006F4E49">
            <w:pPr>
              <w:jc w:val="center"/>
              <w:rPr>
                <w:color w:val="000000"/>
                <w:sz w:val="18"/>
                <w:szCs w:val="18"/>
              </w:rPr>
            </w:pPr>
            <w:r>
              <w:rPr>
                <w:rFonts w:hint="eastAsia"/>
                <w:color w:val="000000"/>
                <w:sz w:val="18"/>
                <w:szCs w:val="18"/>
              </w:rPr>
              <w:t>中压纯化色谱制备系统</w:t>
            </w:r>
          </w:p>
        </w:tc>
        <w:tc>
          <w:tcPr>
            <w:tcW w:w="1358" w:type="pct"/>
            <w:shd w:val="clear" w:color="auto" w:fill="auto"/>
            <w:noWrap/>
            <w:vAlign w:val="center"/>
            <w:hideMark/>
          </w:tcPr>
          <w:p w:rsidR="006F4E49" w:rsidRDefault="006F4E49" w:rsidP="006F4E49">
            <w:pPr>
              <w:jc w:val="center"/>
              <w:rPr>
                <w:color w:val="000000"/>
                <w:sz w:val="18"/>
                <w:szCs w:val="18"/>
              </w:rPr>
            </w:pPr>
            <w:r>
              <w:rPr>
                <w:rFonts w:hint="eastAsia"/>
                <w:color w:val="000000"/>
                <w:sz w:val="18"/>
                <w:szCs w:val="18"/>
              </w:rPr>
              <w:t>1套</w:t>
            </w:r>
          </w:p>
        </w:tc>
        <w:tc>
          <w:tcPr>
            <w:tcW w:w="1378" w:type="pct"/>
            <w:shd w:val="clear" w:color="auto" w:fill="auto"/>
            <w:noWrap/>
            <w:vAlign w:val="center"/>
            <w:hideMark/>
          </w:tcPr>
          <w:p w:rsidR="006F4E49" w:rsidRDefault="006F4E49" w:rsidP="006F4E49">
            <w:pPr>
              <w:jc w:val="center"/>
              <w:rPr>
                <w:color w:val="000000"/>
                <w:sz w:val="18"/>
                <w:szCs w:val="18"/>
              </w:rPr>
            </w:pPr>
          </w:p>
        </w:tc>
      </w:tr>
    </w:tbl>
    <w:p w:rsidR="006F4E49" w:rsidRPr="006F4E49" w:rsidRDefault="006F4E49" w:rsidP="006F4E49">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6F4E49" w:rsidTr="006F4E49">
        <w:trPr>
          <w:trHeight w:val="270"/>
        </w:trPr>
        <w:tc>
          <w:tcPr>
            <w:tcW w:w="5000" w:type="pct"/>
            <w:shd w:val="clear" w:color="auto" w:fill="auto"/>
            <w:noWrap/>
            <w:vAlign w:val="center"/>
            <w:hideMark/>
          </w:tcPr>
          <w:p w:rsidR="006F4E49" w:rsidRDefault="006F4E49">
            <w:pPr>
              <w:widowControl/>
              <w:jc w:val="left"/>
              <w:rPr>
                <w:color w:val="000000"/>
                <w:sz w:val="18"/>
                <w:szCs w:val="18"/>
              </w:rPr>
            </w:pPr>
            <w:r>
              <w:rPr>
                <w:rFonts w:hint="eastAsia"/>
                <w:color w:val="000000"/>
                <w:sz w:val="18"/>
                <w:szCs w:val="18"/>
              </w:rPr>
              <w:t>1、采集频率3次/秒</w:t>
            </w:r>
          </w:p>
        </w:tc>
      </w:tr>
      <w:tr w:rsidR="006F4E49" w:rsidTr="006F4E49">
        <w:trPr>
          <w:trHeight w:val="270"/>
        </w:trPr>
        <w:tc>
          <w:tcPr>
            <w:tcW w:w="5000" w:type="pct"/>
            <w:shd w:val="clear" w:color="auto" w:fill="auto"/>
            <w:noWrap/>
            <w:vAlign w:val="center"/>
            <w:hideMark/>
          </w:tcPr>
          <w:p w:rsidR="006F4E49" w:rsidRDefault="006F4E49">
            <w:pPr>
              <w:rPr>
                <w:color w:val="000000"/>
                <w:sz w:val="18"/>
                <w:szCs w:val="18"/>
              </w:rPr>
            </w:pPr>
            <w:r>
              <w:rPr>
                <w:rFonts w:hint="eastAsia"/>
                <w:color w:val="000000"/>
                <w:sz w:val="18"/>
                <w:szCs w:val="18"/>
              </w:rPr>
              <w:t>2、波长精度≤±1nm</w:t>
            </w:r>
          </w:p>
        </w:tc>
      </w:tr>
      <w:tr w:rsidR="006F4E49" w:rsidTr="006F4E49">
        <w:trPr>
          <w:trHeight w:val="270"/>
        </w:trPr>
        <w:tc>
          <w:tcPr>
            <w:tcW w:w="5000" w:type="pct"/>
            <w:shd w:val="clear" w:color="auto" w:fill="auto"/>
            <w:noWrap/>
            <w:vAlign w:val="center"/>
            <w:hideMark/>
          </w:tcPr>
          <w:p w:rsidR="006F4E49" w:rsidRDefault="006F4E49">
            <w:pPr>
              <w:rPr>
                <w:color w:val="000000"/>
                <w:sz w:val="18"/>
                <w:szCs w:val="18"/>
              </w:rPr>
            </w:pPr>
            <w:r>
              <w:rPr>
                <w:rFonts w:hint="eastAsia"/>
                <w:color w:val="000000"/>
                <w:sz w:val="18"/>
                <w:szCs w:val="18"/>
              </w:rPr>
              <w:t>3、流量范围1-200ml/min</w:t>
            </w:r>
          </w:p>
        </w:tc>
      </w:tr>
    </w:tbl>
    <w:p w:rsidR="006F4E49" w:rsidRDefault="006F4E49" w:rsidP="006F4E49">
      <w:pPr>
        <w:spacing w:after="20"/>
        <w:jc w:val="left"/>
        <w:rPr>
          <w:rFonts w:ascii="宋体" w:eastAsia="宋体" w:hAnsi="宋体"/>
          <w:color w:val="000000"/>
          <w:sz w:val="18"/>
        </w:rPr>
      </w:pPr>
      <w:r>
        <w:rPr>
          <w:rFonts w:ascii="宋体" w:eastAsia="宋体" w:hAnsi="宋体"/>
          <w:color w:val="000000"/>
          <w:sz w:val="18"/>
        </w:rPr>
        <w:t>2.对供应商基本要求：</w:t>
      </w:r>
    </w:p>
    <w:p w:rsidR="006F4E49" w:rsidRDefault="006F4E49" w:rsidP="006F4E49">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6F4E49" w:rsidRDefault="006F4E49" w:rsidP="006F4E49">
      <w:pPr>
        <w:spacing w:after="20"/>
        <w:jc w:val="left"/>
        <w:rPr>
          <w:rFonts w:ascii="宋体" w:eastAsia="宋体" w:hAnsi="宋体"/>
          <w:color w:val="000000"/>
          <w:sz w:val="18"/>
        </w:rPr>
      </w:pPr>
      <w:r>
        <w:rPr>
          <w:rFonts w:ascii="宋体" w:eastAsia="宋体" w:hAnsi="宋体"/>
          <w:color w:val="000000"/>
          <w:sz w:val="18"/>
        </w:rPr>
        <w:t>2.2 不接受联合体投标。</w:t>
      </w:r>
    </w:p>
    <w:p w:rsidR="006F4E49" w:rsidRDefault="006F4E49" w:rsidP="006F4E49">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6F4E49" w:rsidRDefault="006F4E49" w:rsidP="006F4E49">
      <w:pPr>
        <w:spacing w:after="20"/>
        <w:jc w:val="left"/>
        <w:rPr>
          <w:rFonts w:ascii="宋体" w:eastAsia="宋体" w:hAnsi="宋体"/>
          <w:color w:val="000000"/>
          <w:sz w:val="18"/>
        </w:rPr>
      </w:pPr>
      <w:r>
        <w:rPr>
          <w:rFonts w:ascii="宋体" w:eastAsia="宋体" w:hAnsi="宋体"/>
          <w:color w:val="000000"/>
          <w:sz w:val="18"/>
        </w:rPr>
        <w:t>3.供应商报名</w:t>
      </w:r>
    </w:p>
    <w:p w:rsidR="006F4E49" w:rsidRDefault="006F4E49" w:rsidP="006F4E49">
      <w:pPr>
        <w:spacing w:after="20"/>
        <w:jc w:val="left"/>
        <w:rPr>
          <w:rFonts w:ascii="宋体" w:eastAsia="宋体" w:hAnsi="宋体"/>
          <w:color w:val="000000"/>
          <w:sz w:val="18"/>
        </w:rPr>
      </w:pPr>
      <w:r>
        <w:rPr>
          <w:rFonts w:ascii="宋体" w:eastAsia="宋体" w:hAnsi="宋体"/>
          <w:color w:val="000000"/>
          <w:sz w:val="18"/>
        </w:rPr>
        <w:t>3.1供应商需在公示期满后第一个工作日，即</w:t>
      </w:r>
      <w:r w:rsidR="004742AD">
        <w:rPr>
          <w:rFonts w:ascii="宋体" w:eastAsia="宋体" w:hAnsi="宋体"/>
          <w:color w:val="000000"/>
          <w:sz w:val="18"/>
        </w:rPr>
        <w:t>2019-12-2</w:t>
      </w:r>
      <w:r w:rsidR="004742AD">
        <w:rPr>
          <w:rFonts w:ascii="宋体" w:eastAsia="宋体" w:hAnsi="宋体" w:hint="eastAsia"/>
          <w:color w:val="000000"/>
          <w:sz w:val="18"/>
        </w:rPr>
        <w:t>3</w:t>
      </w:r>
      <w:r>
        <w:rPr>
          <w:rFonts w:ascii="宋体" w:eastAsia="宋体" w:hAnsi="宋体"/>
          <w:color w:val="000000"/>
          <w:sz w:val="18"/>
        </w:rPr>
        <w:t>到北京大学第一医院医学装备处报名。</w:t>
      </w:r>
    </w:p>
    <w:p w:rsidR="006F4E49" w:rsidRDefault="006F4E49" w:rsidP="006F4E49">
      <w:pPr>
        <w:spacing w:after="20"/>
        <w:jc w:val="left"/>
        <w:rPr>
          <w:rFonts w:ascii="宋体" w:eastAsia="宋体" w:hAnsi="宋体"/>
          <w:color w:val="000000"/>
          <w:sz w:val="18"/>
        </w:rPr>
      </w:pPr>
      <w:r>
        <w:rPr>
          <w:rFonts w:ascii="宋体" w:eastAsia="宋体" w:hAnsi="宋体"/>
          <w:color w:val="000000"/>
          <w:sz w:val="18"/>
        </w:rPr>
        <w:t>3.2报名时间：北京时间</w:t>
      </w:r>
      <w:r w:rsidR="00A42F8A">
        <w:rPr>
          <w:rFonts w:ascii="宋体" w:eastAsia="宋体" w:hAnsi="宋体" w:hint="eastAsia"/>
          <w:color w:val="000000"/>
          <w:sz w:val="18"/>
        </w:rPr>
        <w:t>上午8</w:t>
      </w:r>
      <w:r w:rsidR="00A42F8A">
        <w:rPr>
          <w:rFonts w:ascii="宋体" w:eastAsia="宋体" w:hAnsi="宋体"/>
          <w:color w:val="000000"/>
          <w:sz w:val="18"/>
        </w:rPr>
        <w:t>：30</w:t>
      </w:r>
      <w:bookmarkStart w:id="0" w:name="_GoBack"/>
      <w:bookmarkEnd w:id="0"/>
    </w:p>
    <w:p w:rsidR="006F4E49" w:rsidRDefault="006F4E49" w:rsidP="006F4E49">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6F4E49" w:rsidRDefault="006F4E49" w:rsidP="006F4E49">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6F4E49" w:rsidRDefault="006F4E49" w:rsidP="006F4E49">
      <w:pPr>
        <w:spacing w:after="20"/>
        <w:jc w:val="left"/>
        <w:rPr>
          <w:rFonts w:ascii="宋体" w:eastAsia="宋体" w:hAnsi="宋体"/>
          <w:color w:val="000000"/>
          <w:sz w:val="18"/>
        </w:rPr>
      </w:pPr>
      <w:r>
        <w:rPr>
          <w:rFonts w:ascii="宋体" w:eastAsia="宋体" w:hAnsi="宋体"/>
          <w:color w:val="000000"/>
          <w:sz w:val="18"/>
        </w:rPr>
        <w:t>4.发放采购论证文件</w:t>
      </w:r>
    </w:p>
    <w:p w:rsidR="006F4E49" w:rsidRDefault="006F4E49" w:rsidP="006F4E49">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6F4E49" w:rsidRDefault="006F4E49" w:rsidP="006F4E49">
      <w:pPr>
        <w:spacing w:after="20"/>
        <w:jc w:val="left"/>
        <w:rPr>
          <w:rFonts w:ascii="宋体" w:eastAsia="宋体" w:hAnsi="宋体"/>
          <w:color w:val="000000"/>
          <w:sz w:val="18"/>
        </w:rPr>
      </w:pPr>
      <w:r>
        <w:rPr>
          <w:rFonts w:ascii="宋体" w:eastAsia="宋体" w:hAnsi="宋体"/>
          <w:color w:val="000000"/>
          <w:sz w:val="18"/>
        </w:rPr>
        <w:t>5.采购论证时间及地点</w:t>
      </w:r>
    </w:p>
    <w:p w:rsidR="006F4E49" w:rsidRDefault="006F4E49" w:rsidP="006F4E49">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6F4E49" w:rsidRDefault="006F4E49" w:rsidP="006F4E49">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6F4E49" w:rsidRDefault="006F4E49" w:rsidP="006F4E49">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6F4E49" w:rsidRDefault="006F4E49" w:rsidP="006F4E49">
      <w:pPr>
        <w:spacing w:after="20"/>
        <w:jc w:val="left"/>
        <w:rPr>
          <w:rFonts w:ascii="宋体" w:eastAsia="宋体" w:hAnsi="宋体"/>
          <w:color w:val="000000"/>
          <w:sz w:val="18"/>
        </w:rPr>
      </w:pPr>
      <w:r>
        <w:rPr>
          <w:rFonts w:ascii="宋体" w:eastAsia="宋体" w:hAnsi="宋体"/>
          <w:color w:val="000000"/>
          <w:sz w:val="18"/>
        </w:rPr>
        <w:t>6.2联系人：赵予涵</w:t>
      </w:r>
    </w:p>
    <w:p w:rsidR="006F4E49" w:rsidRDefault="006F4E49" w:rsidP="006F4E49">
      <w:pPr>
        <w:spacing w:after="20"/>
        <w:jc w:val="left"/>
        <w:rPr>
          <w:rFonts w:ascii="宋体" w:eastAsia="宋体" w:hAnsi="宋体"/>
          <w:color w:val="000000"/>
          <w:sz w:val="18"/>
        </w:rPr>
      </w:pPr>
      <w:r>
        <w:rPr>
          <w:rFonts w:ascii="宋体" w:eastAsia="宋体" w:hAnsi="宋体"/>
          <w:color w:val="000000"/>
          <w:sz w:val="18"/>
        </w:rPr>
        <w:t>6.3联系电话：83572231</w:t>
      </w:r>
    </w:p>
    <w:p w:rsidR="006F4E49" w:rsidRDefault="006F4E49" w:rsidP="006F4E49">
      <w:pPr>
        <w:spacing w:after="20"/>
        <w:jc w:val="left"/>
        <w:rPr>
          <w:rFonts w:ascii="宋体" w:eastAsia="宋体" w:hAnsi="宋体"/>
          <w:color w:val="000000"/>
          <w:sz w:val="18"/>
        </w:rPr>
      </w:pPr>
      <w:r>
        <w:rPr>
          <w:rFonts w:ascii="宋体" w:eastAsia="宋体" w:hAnsi="宋体"/>
          <w:color w:val="000000"/>
          <w:sz w:val="18"/>
        </w:rPr>
        <w:t>6.4电子邮箱：bdyyyxzb@163.com</w:t>
      </w:r>
    </w:p>
    <w:p w:rsidR="006F4E49" w:rsidRDefault="006F4E49" w:rsidP="006F4E49">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6F4E49" w:rsidRDefault="006F4E49" w:rsidP="006F4E49">
      <w:pPr>
        <w:spacing w:after="20"/>
        <w:jc w:val="left"/>
        <w:rPr>
          <w:rFonts w:ascii="宋体" w:eastAsia="宋体" w:hAnsi="宋体"/>
          <w:color w:val="000000"/>
          <w:sz w:val="18"/>
        </w:rPr>
      </w:pPr>
    </w:p>
    <w:p w:rsidR="006F4E49" w:rsidRDefault="006F4E49" w:rsidP="006F4E49">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6F4E49" w:rsidRPr="006F4E49" w:rsidRDefault="006F4E49" w:rsidP="006F4E49">
      <w:pPr>
        <w:spacing w:after="20"/>
        <w:jc w:val="left"/>
        <w:rPr>
          <w:rFonts w:ascii="宋体" w:eastAsia="宋体" w:hAnsi="宋体"/>
          <w:color w:val="000000"/>
          <w:sz w:val="18"/>
        </w:rPr>
      </w:pPr>
      <w:r>
        <w:rPr>
          <w:rFonts w:ascii="宋体" w:eastAsia="宋体" w:hAnsi="宋体"/>
          <w:color w:val="000000"/>
          <w:sz w:val="18"/>
        </w:rPr>
        <w:t xml:space="preserve">                                                                 2019年12月13日</w:t>
      </w:r>
    </w:p>
    <w:p w:rsidR="006F4E49" w:rsidRDefault="006F4E49" w:rsidP="006F4E49">
      <w:pPr>
        <w:spacing w:after="180"/>
        <w:jc w:val="center"/>
        <w:rPr>
          <w:rFonts w:ascii="宋体" w:eastAsia="宋体" w:hAnsi="宋体"/>
          <w:b/>
          <w:color w:val="000000"/>
          <w:sz w:val="18"/>
        </w:rPr>
      </w:pPr>
    </w:p>
    <w:p w:rsidR="006F4E49" w:rsidRPr="006F4E49" w:rsidRDefault="006F4E49" w:rsidP="006F4E49">
      <w:pPr>
        <w:spacing w:after="180"/>
        <w:jc w:val="center"/>
        <w:rPr>
          <w:rFonts w:ascii="宋体" w:eastAsia="宋体" w:hAnsi="宋体"/>
          <w:b/>
          <w:color w:val="000000"/>
          <w:sz w:val="18"/>
        </w:rPr>
      </w:pPr>
    </w:p>
    <w:sectPr w:rsidR="006F4E49" w:rsidRPr="006F4E49" w:rsidSect="006F4E49">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C91" w:rsidRDefault="00A00C91" w:rsidP="004742AD">
      <w:r>
        <w:separator/>
      </w:r>
    </w:p>
  </w:endnote>
  <w:endnote w:type="continuationSeparator" w:id="0">
    <w:p w:rsidR="00A00C91" w:rsidRDefault="00A00C91" w:rsidP="00474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C91" w:rsidRDefault="00A00C91" w:rsidP="004742AD">
      <w:r>
        <w:separator/>
      </w:r>
    </w:p>
  </w:footnote>
  <w:footnote w:type="continuationSeparator" w:id="0">
    <w:p w:rsidR="00A00C91" w:rsidRDefault="00A00C91" w:rsidP="004742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E49"/>
    <w:rsid w:val="004742AD"/>
    <w:rsid w:val="006F4E49"/>
    <w:rsid w:val="009B67AC"/>
    <w:rsid w:val="00A00C91"/>
    <w:rsid w:val="00A42F8A"/>
    <w:rsid w:val="00F76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C0C76FA-E202-43E0-BEC3-ED9C86AC3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42A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742AD"/>
    <w:rPr>
      <w:sz w:val="18"/>
      <w:szCs w:val="18"/>
    </w:rPr>
  </w:style>
  <w:style w:type="paragraph" w:styleId="a5">
    <w:name w:val="footer"/>
    <w:basedOn w:val="a"/>
    <w:link w:val="a6"/>
    <w:uiPriority w:val="99"/>
    <w:unhideWhenUsed/>
    <w:rsid w:val="004742AD"/>
    <w:pPr>
      <w:tabs>
        <w:tab w:val="center" w:pos="4153"/>
        <w:tab w:val="right" w:pos="8306"/>
      </w:tabs>
      <w:snapToGrid w:val="0"/>
      <w:jc w:val="left"/>
    </w:pPr>
    <w:rPr>
      <w:sz w:val="18"/>
      <w:szCs w:val="18"/>
    </w:rPr>
  </w:style>
  <w:style w:type="character" w:customStyle="1" w:styleId="a6">
    <w:name w:val="页脚 字符"/>
    <w:basedOn w:val="a0"/>
    <w:link w:val="a5"/>
    <w:uiPriority w:val="99"/>
    <w:rsid w:val="004742A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538125">
      <w:bodyDiv w:val="1"/>
      <w:marLeft w:val="0"/>
      <w:marRight w:val="0"/>
      <w:marTop w:val="0"/>
      <w:marBottom w:val="0"/>
      <w:divBdr>
        <w:top w:val="none" w:sz="0" w:space="0" w:color="auto"/>
        <w:left w:val="none" w:sz="0" w:space="0" w:color="auto"/>
        <w:bottom w:val="none" w:sz="0" w:space="0" w:color="auto"/>
        <w:right w:val="none" w:sz="0" w:space="0" w:color="auto"/>
      </w:divBdr>
    </w:div>
    <w:div w:id="74422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164</Words>
  <Characters>935</Characters>
  <Application>Microsoft Office Word</Application>
  <DocSecurity>0</DocSecurity>
  <Lines>7</Lines>
  <Paragraphs>2</Paragraphs>
  <ScaleCrop>false</ScaleCrop>
  <Company>BDYY</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Tianqiao</dc:creator>
  <cp:keywords/>
  <dc:description/>
  <cp:lastModifiedBy>Tianqiao </cp:lastModifiedBy>
  <cp:revision>3</cp:revision>
  <dcterms:created xsi:type="dcterms:W3CDTF">2019-12-13T07:47:00Z</dcterms:created>
  <dcterms:modified xsi:type="dcterms:W3CDTF">2019-12-13T08:56:00Z</dcterms:modified>
</cp:coreProperties>
</file>