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北京大学第一医院泌尿所二氧化碳培养箱采购院内论证公告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院泌尿所二氧化碳培养箱采购</w:t>
      </w:r>
    </w:p>
    <w:p>
      <w:pPr>
        <w:spacing w:after="20"/>
        <w:jc w:val="left"/>
        <w:rPr>
          <w:rFonts w:ascii="宋体" w:hAnsi="宋体" w:eastAsia="宋体"/>
          <w:color w:val="000000"/>
          <w:sz w:val="18"/>
        </w:rPr>
      </w:pPr>
      <w:r>
        <w:rPr>
          <w:rFonts w:ascii="宋体" w:hAnsi="宋体" w:eastAsia="宋体"/>
          <w:color w:val="000000"/>
          <w:sz w:val="18"/>
        </w:rPr>
        <w:t>1.2采购论证编号：2019-科研-lz-106</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院泌尿所</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1.5资金来源：科研经费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8"/>
        <w:gridCol w:w="2852"/>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4"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572" w:type="pct"/>
            <w:shd w:val="clear" w:color="auto" w:fill="auto"/>
            <w:noWrap/>
            <w:vAlign w:val="center"/>
          </w:tcPr>
          <w:p>
            <w:pPr>
              <w:jc w:val="center"/>
              <w:rPr>
                <w:rFonts w:hint="eastAsia"/>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595" w:type="pct"/>
            <w:shd w:val="clear" w:color="auto" w:fill="auto"/>
            <w:noWrap/>
            <w:vAlign w:val="center"/>
          </w:tcPr>
          <w:p>
            <w:pPr>
              <w:jc w:val="center"/>
              <w:rPr>
                <w:rFonts w:hint="eastAsia"/>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4" w:type="pct"/>
            <w:shd w:val="clear" w:color="auto" w:fill="auto"/>
            <w:noWrap/>
            <w:vAlign w:val="center"/>
          </w:tcPr>
          <w:p>
            <w:pPr>
              <w:jc w:val="center"/>
              <w:rPr>
                <w:rFonts w:hint="eastAsia"/>
                <w:color w:val="000000"/>
                <w:sz w:val="18"/>
                <w:szCs w:val="18"/>
              </w:rPr>
            </w:pPr>
            <w:r>
              <w:rPr>
                <w:rFonts w:hint="eastAsia"/>
                <w:color w:val="000000"/>
                <w:sz w:val="18"/>
                <w:szCs w:val="18"/>
              </w:rPr>
              <w:t>二氧化碳培养箱</w:t>
            </w:r>
          </w:p>
        </w:tc>
        <w:tc>
          <w:tcPr>
            <w:tcW w:w="1572" w:type="pct"/>
            <w:shd w:val="clear" w:color="auto" w:fill="auto"/>
            <w:noWrap/>
            <w:vAlign w:val="center"/>
          </w:tcPr>
          <w:p>
            <w:pPr>
              <w:jc w:val="center"/>
              <w:rPr>
                <w:rFonts w:hint="eastAsia"/>
                <w:color w:val="000000"/>
                <w:sz w:val="18"/>
                <w:szCs w:val="18"/>
              </w:rPr>
            </w:pPr>
            <w:r>
              <w:rPr>
                <w:rFonts w:hint="eastAsia"/>
                <w:color w:val="000000"/>
                <w:sz w:val="18"/>
                <w:szCs w:val="18"/>
              </w:rPr>
              <w:t>1台</w:t>
            </w:r>
          </w:p>
        </w:tc>
        <w:tc>
          <w:tcPr>
            <w:tcW w:w="1595" w:type="pct"/>
            <w:shd w:val="clear" w:color="auto" w:fill="auto"/>
            <w:noWrap/>
            <w:vAlign w:val="center"/>
          </w:tcPr>
          <w:p>
            <w:pPr>
              <w:jc w:val="center"/>
              <w:rPr>
                <w:rFonts w:hint="eastAsia"/>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1、温度范围3-50度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2、温度控制精度≤±0.1度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3、二氧化碳浓度范围0.1-18</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3.1供应商需在公示期满后第一个工作日，即2019-12-12到北京大学第一医院医学装备处报名。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3.2报名时间：北京时间下午1：30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6.1地址：北京市西城区西什库大街8号北京大学第一医院急诊楼三楼C3-22医学装备处。</w:t>
      </w:r>
    </w:p>
    <w:p>
      <w:pPr>
        <w:spacing w:after="20"/>
        <w:jc w:val="left"/>
        <w:rPr>
          <w:rFonts w:ascii="宋体" w:hAnsi="宋体" w:eastAsia="宋体"/>
          <w:color w:val="000000"/>
          <w:sz w:val="18"/>
        </w:rPr>
      </w:pPr>
      <w:r>
        <w:rPr>
          <w:rFonts w:ascii="宋体" w:hAnsi="宋体" w:eastAsia="宋体"/>
          <w:color w:val="000000"/>
          <w:sz w:val="18"/>
        </w:rPr>
        <w:t>6.2联系人：赵予涵</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2019年12月</w:t>
      </w:r>
      <w:r>
        <w:rPr>
          <w:rFonts w:hint="eastAsia" w:ascii="宋体" w:hAnsi="宋体" w:eastAsia="宋体"/>
          <w:color w:val="000000"/>
          <w:sz w:val="18"/>
          <w:lang w:val="en-US" w:eastAsia="zh-CN"/>
        </w:rPr>
        <w:t>5</w:t>
      </w:r>
      <w:bookmarkStart w:id="0" w:name="_GoBack"/>
      <w:bookmarkEnd w:id="0"/>
      <w:r>
        <w:rPr>
          <w:rFonts w:ascii="宋体" w:hAnsi="宋体" w:eastAsia="宋体"/>
          <w:color w:val="000000"/>
          <w:sz w:val="18"/>
        </w:rPr>
        <w:t>日</w:t>
      </w:r>
    </w:p>
    <w:p>
      <w:pPr>
        <w:spacing w:after="180"/>
        <w:jc w:val="center"/>
        <w:rPr>
          <w:rFonts w:ascii="宋体" w:hAnsi="宋体" w:eastAsia="宋体"/>
          <w:b/>
          <w:color w:val="000000"/>
          <w:sz w:val="18"/>
        </w:rPr>
      </w:pPr>
    </w:p>
    <w:p>
      <w:pPr>
        <w:spacing w:after="180"/>
        <w:jc w:val="center"/>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A9"/>
    <w:rsid w:val="00016FA9"/>
    <w:rsid w:val="003576D8"/>
    <w:rsid w:val="6F5E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BDYY</Company>
  <Pages>2</Pages>
  <Words>162</Words>
  <Characters>927</Characters>
  <Lines>7</Lines>
  <Paragraphs>2</Paragraphs>
  <TotalTime>0</TotalTime>
  <ScaleCrop>false</ScaleCrop>
  <LinksUpToDate>false</LinksUpToDate>
  <CharactersWithSpaces>1087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2019-12-05T05:08:00Z</dcterms:created>
  <dc:creator>Tianqiao</dc:creator>
  <cp:lastModifiedBy>Cooper</cp:lastModifiedBy>
  <dcterms:modified xsi:type="dcterms:W3CDTF">2019-12-05T07:19:24Z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