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172D89" w:rsidP="00172D89">
      <w:pPr>
        <w:spacing w:after="180"/>
        <w:jc w:val="center"/>
        <w:rPr>
          <w:rFonts w:ascii="宋体" w:eastAsia="宋体" w:hAnsi="宋体"/>
          <w:b/>
          <w:color w:val="000000"/>
          <w:sz w:val="18"/>
        </w:rPr>
      </w:pPr>
      <w:r>
        <w:rPr>
          <w:rFonts w:ascii="宋体" w:eastAsia="宋体" w:hAnsi="宋体"/>
          <w:b/>
          <w:color w:val="000000"/>
          <w:sz w:val="18"/>
        </w:rPr>
        <w:t>北京大学第一医院普通外科移液器采购院内论证公告</w:t>
      </w:r>
    </w:p>
    <w:p w:rsidR="00172D89" w:rsidRDefault="00172D89" w:rsidP="00172D89">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1.论证简介</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院普通外科移液器采购</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1.2采购论证编号：2019-科研-lz-053</w:t>
      </w:r>
      <w:r w:rsidR="0015163A">
        <w:rPr>
          <w:rFonts w:ascii="宋体" w:eastAsia="宋体" w:hAnsi="宋体" w:hint="eastAsia"/>
          <w:color w:val="000000"/>
          <w:sz w:val="18"/>
        </w:rPr>
        <w:t>（2）</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院普通外科</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1.4采购论证性质：院内论证</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1.5资金来源：科研经费</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172D89" w:rsidRPr="00172D89" w:rsidRDefault="00172D89" w:rsidP="00172D89">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172D89" w:rsidTr="00172D89">
        <w:trPr>
          <w:trHeight w:val="270"/>
        </w:trPr>
        <w:tc>
          <w:tcPr>
            <w:tcW w:w="1667" w:type="pct"/>
            <w:shd w:val="clear" w:color="auto" w:fill="auto"/>
            <w:noWrap/>
            <w:vAlign w:val="center"/>
            <w:hideMark/>
          </w:tcPr>
          <w:p w:rsidR="00172D89" w:rsidRDefault="00172D89" w:rsidP="00172D89">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172D89" w:rsidRDefault="00172D89" w:rsidP="00172D89">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172D89" w:rsidRDefault="00172D89" w:rsidP="00172D89">
            <w:pPr>
              <w:jc w:val="center"/>
              <w:rPr>
                <w:color w:val="000000"/>
                <w:sz w:val="18"/>
                <w:szCs w:val="18"/>
              </w:rPr>
            </w:pPr>
            <w:r>
              <w:rPr>
                <w:rFonts w:hint="eastAsia"/>
                <w:color w:val="000000"/>
                <w:sz w:val="18"/>
                <w:szCs w:val="18"/>
              </w:rPr>
              <w:t>备注</w:t>
            </w:r>
          </w:p>
        </w:tc>
      </w:tr>
      <w:tr w:rsidR="00172D89" w:rsidTr="00172D89">
        <w:trPr>
          <w:trHeight w:val="270"/>
        </w:trPr>
        <w:tc>
          <w:tcPr>
            <w:tcW w:w="1667" w:type="pct"/>
            <w:shd w:val="clear" w:color="auto" w:fill="auto"/>
            <w:noWrap/>
            <w:vAlign w:val="center"/>
            <w:hideMark/>
          </w:tcPr>
          <w:p w:rsidR="00172D89" w:rsidRDefault="00172D89" w:rsidP="0015163A">
            <w:pPr>
              <w:jc w:val="center"/>
              <w:rPr>
                <w:color w:val="000000"/>
                <w:sz w:val="18"/>
                <w:szCs w:val="18"/>
              </w:rPr>
            </w:pPr>
            <w:r>
              <w:rPr>
                <w:rFonts w:hint="eastAsia"/>
                <w:color w:val="000000"/>
                <w:sz w:val="18"/>
                <w:szCs w:val="18"/>
              </w:rPr>
              <w:t>移液器</w:t>
            </w:r>
          </w:p>
        </w:tc>
        <w:tc>
          <w:tcPr>
            <w:tcW w:w="1667" w:type="pct"/>
            <w:shd w:val="clear" w:color="auto" w:fill="auto"/>
            <w:noWrap/>
            <w:vAlign w:val="center"/>
            <w:hideMark/>
          </w:tcPr>
          <w:p w:rsidR="00172D89" w:rsidRDefault="00172D89" w:rsidP="00172D89">
            <w:pPr>
              <w:jc w:val="center"/>
              <w:rPr>
                <w:color w:val="000000"/>
                <w:sz w:val="18"/>
                <w:szCs w:val="18"/>
              </w:rPr>
            </w:pPr>
            <w:r>
              <w:rPr>
                <w:rFonts w:hint="eastAsia"/>
                <w:color w:val="000000"/>
                <w:sz w:val="18"/>
                <w:szCs w:val="18"/>
              </w:rPr>
              <w:t>1批</w:t>
            </w:r>
          </w:p>
        </w:tc>
        <w:tc>
          <w:tcPr>
            <w:tcW w:w="1667" w:type="pct"/>
            <w:shd w:val="clear" w:color="auto" w:fill="auto"/>
            <w:noWrap/>
            <w:vAlign w:val="center"/>
            <w:hideMark/>
          </w:tcPr>
          <w:p w:rsidR="00172D89" w:rsidRDefault="00694534" w:rsidP="00172D89">
            <w:pPr>
              <w:jc w:val="center"/>
              <w:rPr>
                <w:color w:val="000000"/>
                <w:sz w:val="18"/>
                <w:szCs w:val="18"/>
              </w:rPr>
            </w:pPr>
            <w:r>
              <w:rPr>
                <w:rFonts w:hint="eastAsia"/>
                <w:color w:val="000000"/>
                <w:sz w:val="18"/>
                <w:szCs w:val="18"/>
              </w:rPr>
              <w:t>-</w:t>
            </w:r>
          </w:p>
        </w:tc>
      </w:tr>
    </w:tbl>
    <w:p w:rsidR="00172D89" w:rsidRPr="00172D89" w:rsidRDefault="00172D89" w:rsidP="00172D89">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172D89" w:rsidTr="00172D89">
        <w:trPr>
          <w:trHeight w:val="270"/>
        </w:trPr>
        <w:tc>
          <w:tcPr>
            <w:tcW w:w="5000" w:type="pct"/>
            <w:shd w:val="clear" w:color="auto" w:fill="auto"/>
            <w:noWrap/>
            <w:vAlign w:val="center"/>
            <w:hideMark/>
          </w:tcPr>
          <w:p w:rsidR="00172D89" w:rsidRDefault="00172D89">
            <w:pPr>
              <w:widowControl/>
              <w:jc w:val="left"/>
              <w:rPr>
                <w:color w:val="000000"/>
                <w:sz w:val="18"/>
                <w:szCs w:val="18"/>
              </w:rPr>
            </w:pPr>
            <w:r>
              <w:rPr>
                <w:rFonts w:hint="eastAsia"/>
                <w:color w:val="000000"/>
                <w:sz w:val="18"/>
                <w:szCs w:val="18"/>
              </w:rPr>
              <w:t>1、0.1-2.5μl</w:t>
            </w:r>
            <w:r w:rsidR="00694534">
              <w:rPr>
                <w:color w:val="000000"/>
                <w:sz w:val="18"/>
                <w:szCs w:val="18"/>
              </w:rPr>
              <w:t>*</w:t>
            </w:r>
            <w:r>
              <w:rPr>
                <w:rFonts w:hint="eastAsia"/>
                <w:color w:val="000000"/>
                <w:sz w:val="18"/>
                <w:szCs w:val="18"/>
              </w:rPr>
              <w:t>3把，0.5-10μl</w:t>
            </w:r>
            <w:r w:rsidR="00694534">
              <w:rPr>
                <w:color w:val="000000"/>
                <w:sz w:val="18"/>
                <w:szCs w:val="18"/>
              </w:rPr>
              <w:t>*</w:t>
            </w:r>
            <w:r>
              <w:rPr>
                <w:rFonts w:hint="eastAsia"/>
                <w:color w:val="000000"/>
                <w:sz w:val="18"/>
                <w:szCs w:val="18"/>
              </w:rPr>
              <w:t>3把，2-20μl</w:t>
            </w:r>
            <w:r w:rsidR="00694534">
              <w:rPr>
                <w:color w:val="000000"/>
                <w:sz w:val="18"/>
                <w:szCs w:val="18"/>
              </w:rPr>
              <w:t>*</w:t>
            </w:r>
            <w:r>
              <w:rPr>
                <w:rFonts w:hint="eastAsia"/>
                <w:color w:val="000000"/>
                <w:sz w:val="18"/>
                <w:szCs w:val="18"/>
              </w:rPr>
              <w:t>3把，10-100μl</w:t>
            </w:r>
            <w:r w:rsidR="00694534">
              <w:rPr>
                <w:color w:val="000000"/>
                <w:sz w:val="18"/>
                <w:szCs w:val="18"/>
              </w:rPr>
              <w:t>*</w:t>
            </w:r>
            <w:r>
              <w:rPr>
                <w:rFonts w:hint="eastAsia"/>
                <w:color w:val="000000"/>
                <w:sz w:val="18"/>
                <w:szCs w:val="18"/>
              </w:rPr>
              <w:t>3把，20-200μl</w:t>
            </w:r>
            <w:r w:rsidR="00694534">
              <w:rPr>
                <w:color w:val="000000"/>
                <w:sz w:val="18"/>
                <w:szCs w:val="18"/>
              </w:rPr>
              <w:t>*</w:t>
            </w:r>
            <w:r>
              <w:rPr>
                <w:rFonts w:hint="eastAsia"/>
                <w:color w:val="000000"/>
                <w:sz w:val="18"/>
                <w:szCs w:val="18"/>
              </w:rPr>
              <w:t>3把，100-1000μl</w:t>
            </w:r>
            <w:r w:rsidR="00694534">
              <w:rPr>
                <w:color w:val="000000"/>
                <w:sz w:val="18"/>
                <w:szCs w:val="18"/>
              </w:rPr>
              <w:t>*</w:t>
            </w:r>
            <w:r>
              <w:rPr>
                <w:rFonts w:hint="eastAsia"/>
                <w:color w:val="000000"/>
                <w:sz w:val="18"/>
                <w:szCs w:val="18"/>
              </w:rPr>
              <w:t>3把，八道手动移液枪</w:t>
            </w:r>
            <w:r w:rsidR="00694534">
              <w:rPr>
                <w:rFonts w:hint="eastAsia"/>
                <w:color w:val="000000"/>
                <w:sz w:val="18"/>
                <w:szCs w:val="18"/>
              </w:rPr>
              <w:t>*</w:t>
            </w:r>
            <w:r>
              <w:rPr>
                <w:rFonts w:hint="eastAsia"/>
                <w:color w:val="000000"/>
                <w:sz w:val="18"/>
                <w:szCs w:val="18"/>
              </w:rPr>
              <w:t>1把，单通道电动移液器</w:t>
            </w:r>
            <w:r w:rsidR="00694534">
              <w:rPr>
                <w:rFonts w:hint="eastAsia"/>
                <w:color w:val="000000"/>
                <w:sz w:val="18"/>
                <w:szCs w:val="18"/>
              </w:rPr>
              <w:t>*</w:t>
            </w:r>
            <w:r>
              <w:rPr>
                <w:rFonts w:hint="eastAsia"/>
                <w:color w:val="000000"/>
                <w:sz w:val="18"/>
                <w:szCs w:val="18"/>
              </w:rPr>
              <w:t>1把；</w:t>
            </w:r>
          </w:p>
        </w:tc>
      </w:tr>
      <w:tr w:rsidR="00172D89" w:rsidTr="00172D89">
        <w:trPr>
          <w:trHeight w:val="270"/>
        </w:trPr>
        <w:tc>
          <w:tcPr>
            <w:tcW w:w="5000" w:type="pct"/>
            <w:shd w:val="clear" w:color="auto" w:fill="auto"/>
            <w:noWrap/>
            <w:vAlign w:val="center"/>
            <w:hideMark/>
          </w:tcPr>
          <w:p w:rsidR="00172D89" w:rsidRDefault="00172D89">
            <w:pPr>
              <w:rPr>
                <w:color w:val="000000"/>
                <w:sz w:val="18"/>
                <w:szCs w:val="18"/>
              </w:rPr>
            </w:pPr>
            <w:r>
              <w:rPr>
                <w:rFonts w:hint="eastAsia"/>
                <w:color w:val="000000"/>
                <w:sz w:val="18"/>
                <w:szCs w:val="18"/>
              </w:rPr>
              <w:t>2、分液体积及次数可调；</w:t>
            </w:r>
          </w:p>
        </w:tc>
      </w:tr>
      <w:tr w:rsidR="00172D89" w:rsidTr="00172D89">
        <w:trPr>
          <w:trHeight w:val="270"/>
        </w:trPr>
        <w:tc>
          <w:tcPr>
            <w:tcW w:w="5000" w:type="pct"/>
            <w:shd w:val="clear" w:color="auto" w:fill="auto"/>
            <w:noWrap/>
            <w:vAlign w:val="center"/>
            <w:hideMark/>
          </w:tcPr>
          <w:p w:rsidR="00172D89" w:rsidRDefault="00172D89">
            <w:pPr>
              <w:rPr>
                <w:color w:val="000000"/>
                <w:sz w:val="18"/>
                <w:szCs w:val="18"/>
              </w:rPr>
            </w:pPr>
            <w:r>
              <w:rPr>
                <w:rFonts w:hint="eastAsia"/>
                <w:color w:val="000000"/>
                <w:sz w:val="18"/>
                <w:szCs w:val="18"/>
              </w:rPr>
              <w:t>3、适配枪头品牌开放。</w:t>
            </w:r>
          </w:p>
        </w:tc>
      </w:tr>
    </w:tbl>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2.对供应商基本要求：</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2.2 不接受联合体投标。</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3.供应商报名</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3.1供应商需在公示期满后第一个工作日，即</w:t>
      </w:r>
      <w:r w:rsidR="0015163A">
        <w:rPr>
          <w:rFonts w:ascii="宋体" w:eastAsia="宋体" w:hAnsi="宋体"/>
          <w:color w:val="000000"/>
          <w:sz w:val="18"/>
        </w:rPr>
        <w:t>2019/</w:t>
      </w:r>
      <w:r w:rsidR="0015163A">
        <w:rPr>
          <w:rFonts w:ascii="宋体" w:eastAsia="宋体" w:hAnsi="宋体" w:hint="eastAsia"/>
          <w:color w:val="000000"/>
          <w:sz w:val="18"/>
        </w:rPr>
        <w:t>11</w:t>
      </w:r>
      <w:r>
        <w:rPr>
          <w:rFonts w:ascii="宋体" w:eastAsia="宋体" w:hAnsi="宋体"/>
          <w:color w:val="000000"/>
          <w:sz w:val="18"/>
        </w:rPr>
        <w:t>/</w:t>
      </w:r>
      <w:r w:rsidR="00DA5FC2">
        <w:rPr>
          <w:rFonts w:ascii="宋体" w:eastAsia="宋体" w:hAnsi="宋体" w:hint="eastAsia"/>
          <w:color w:val="000000"/>
          <w:sz w:val="18"/>
        </w:rPr>
        <w:t>12</w:t>
      </w:r>
      <w:bookmarkStart w:id="0" w:name="_GoBack"/>
      <w:bookmarkEnd w:id="0"/>
      <w:r>
        <w:rPr>
          <w:rFonts w:ascii="宋体" w:eastAsia="宋体" w:hAnsi="宋体"/>
          <w:color w:val="000000"/>
          <w:sz w:val="18"/>
        </w:rPr>
        <w:t>到北京大学第一医院医学装备处报名。</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3.2报名时间：北京时间</w:t>
      </w:r>
      <w:r w:rsidR="0015163A">
        <w:rPr>
          <w:rFonts w:ascii="宋体" w:eastAsia="宋体" w:hAnsi="宋体" w:hint="eastAsia"/>
          <w:color w:val="000000"/>
          <w:sz w:val="18"/>
        </w:rPr>
        <w:t>上午9:00</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4.发放采购论证文件</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5.采购论证时间及地点</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6.2联系人：赵予涵、郭晨</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6.3联系电话：83572231</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6.4电子邮箱：bdyyyxzb@163.com</w:t>
      </w: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172D89" w:rsidRDefault="00172D89" w:rsidP="00172D89">
      <w:pPr>
        <w:spacing w:after="20"/>
        <w:jc w:val="left"/>
        <w:rPr>
          <w:rFonts w:ascii="宋体" w:eastAsia="宋体" w:hAnsi="宋体"/>
          <w:color w:val="000000"/>
          <w:sz w:val="18"/>
        </w:rPr>
      </w:pPr>
    </w:p>
    <w:p w:rsidR="00172D89" w:rsidRDefault="00172D89" w:rsidP="00172D89">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172D89" w:rsidRPr="00172D89" w:rsidRDefault="00172D89" w:rsidP="00172D89">
      <w:pPr>
        <w:spacing w:after="20"/>
        <w:jc w:val="left"/>
        <w:rPr>
          <w:rFonts w:ascii="宋体" w:eastAsia="宋体" w:hAnsi="宋体"/>
          <w:color w:val="000000"/>
          <w:sz w:val="18"/>
        </w:rPr>
      </w:pPr>
      <w:r>
        <w:rPr>
          <w:rFonts w:ascii="宋体" w:eastAsia="宋体" w:hAnsi="宋体"/>
          <w:color w:val="000000"/>
          <w:sz w:val="18"/>
        </w:rPr>
        <w:t xml:space="preserve">                                                                 </w:t>
      </w:r>
      <w:r w:rsidR="00694534">
        <w:rPr>
          <w:rFonts w:ascii="宋体" w:eastAsia="宋体" w:hAnsi="宋体"/>
          <w:color w:val="000000"/>
          <w:sz w:val="18"/>
        </w:rPr>
        <w:t>2019</w:t>
      </w:r>
      <w:r w:rsidR="00694534">
        <w:rPr>
          <w:rFonts w:ascii="宋体" w:eastAsia="宋体" w:hAnsi="宋体" w:hint="eastAsia"/>
          <w:color w:val="000000"/>
          <w:sz w:val="18"/>
        </w:rPr>
        <w:t>年</w:t>
      </w:r>
      <w:r w:rsidR="00DA5FC2">
        <w:rPr>
          <w:rFonts w:ascii="宋体" w:eastAsia="宋体" w:hAnsi="宋体" w:hint="eastAsia"/>
          <w:color w:val="000000"/>
          <w:sz w:val="18"/>
        </w:rPr>
        <w:t>11</w:t>
      </w:r>
      <w:r w:rsidR="00694534">
        <w:rPr>
          <w:rFonts w:ascii="宋体" w:eastAsia="宋体" w:hAnsi="宋体" w:hint="eastAsia"/>
          <w:color w:val="000000"/>
          <w:sz w:val="18"/>
        </w:rPr>
        <w:t>月</w:t>
      </w:r>
      <w:r w:rsidR="00DA5FC2">
        <w:rPr>
          <w:rFonts w:ascii="宋体" w:eastAsia="宋体" w:hAnsi="宋体" w:hint="eastAsia"/>
          <w:color w:val="000000"/>
          <w:sz w:val="18"/>
        </w:rPr>
        <w:t>4</w:t>
      </w:r>
      <w:r w:rsidR="00694534">
        <w:rPr>
          <w:rFonts w:ascii="宋体" w:eastAsia="宋体" w:hAnsi="宋体" w:hint="eastAsia"/>
          <w:color w:val="000000"/>
          <w:sz w:val="18"/>
        </w:rPr>
        <w:t>日</w:t>
      </w:r>
    </w:p>
    <w:p w:rsidR="00172D89" w:rsidRPr="00172D89" w:rsidRDefault="00172D89" w:rsidP="00694534">
      <w:pPr>
        <w:spacing w:after="180"/>
        <w:rPr>
          <w:rFonts w:ascii="宋体" w:eastAsia="宋体" w:hAnsi="宋体"/>
          <w:b/>
          <w:color w:val="000000"/>
          <w:sz w:val="18"/>
        </w:rPr>
      </w:pPr>
    </w:p>
    <w:sectPr w:rsidR="00172D89" w:rsidRPr="00172D89" w:rsidSect="00172D89">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700" w:rsidRDefault="006A1700" w:rsidP="00694534">
      <w:r>
        <w:separator/>
      </w:r>
    </w:p>
  </w:endnote>
  <w:endnote w:type="continuationSeparator" w:id="0">
    <w:p w:rsidR="006A1700" w:rsidRDefault="006A1700" w:rsidP="00694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700" w:rsidRDefault="006A1700" w:rsidP="00694534">
      <w:r>
        <w:separator/>
      </w:r>
    </w:p>
  </w:footnote>
  <w:footnote w:type="continuationSeparator" w:id="0">
    <w:p w:rsidR="006A1700" w:rsidRDefault="006A1700" w:rsidP="006945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7B5"/>
    <w:rsid w:val="0015163A"/>
    <w:rsid w:val="00172D89"/>
    <w:rsid w:val="00207948"/>
    <w:rsid w:val="00694534"/>
    <w:rsid w:val="006A1700"/>
    <w:rsid w:val="009C4BDA"/>
    <w:rsid w:val="00A25322"/>
    <w:rsid w:val="00AC368A"/>
    <w:rsid w:val="00CD07B5"/>
    <w:rsid w:val="00DA5FC2"/>
    <w:rsid w:val="00F71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65228"/>
  <w15:chartTrackingRefBased/>
  <w15:docId w15:val="{CDC3DF7E-CB7D-40D0-ADAB-C7D89192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453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94534"/>
    <w:rPr>
      <w:sz w:val="18"/>
      <w:szCs w:val="18"/>
    </w:rPr>
  </w:style>
  <w:style w:type="paragraph" w:styleId="a5">
    <w:name w:val="footer"/>
    <w:basedOn w:val="a"/>
    <w:link w:val="a6"/>
    <w:uiPriority w:val="99"/>
    <w:unhideWhenUsed/>
    <w:rsid w:val="00694534"/>
    <w:pPr>
      <w:tabs>
        <w:tab w:val="center" w:pos="4153"/>
        <w:tab w:val="right" w:pos="8306"/>
      </w:tabs>
      <w:snapToGrid w:val="0"/>
      <w:jc w:val="left"/>
    </w:pPr>
    <w:rPr>
      <w:sz w:val="18"/>
      <w:szCs w:val="18"/>
    </w:rPr>
  </w:style>
  <w:style w:type="character" w:customStyle="1" w:styleId="a6">
    <w:name w:val="页脚 字符"/>
    <w:basedOn w:val="a0"/>
    <w:link w:val="a5"/>
    <w:uiPriority w:val="99"/>
    <w:rsid w:val="00694534"/>
    <w:rPr>
      <w:sz w:val="18"/>
      <w:szCs w:val="18"/>
    </w:rPr>
  </w:style>
  <w:style w:type="paragraph" w:styleId="a7">
    <w:name w:val="Balloon Text"/>
    <w:basedOn w:val="a"/>
    <w:link w:val="a8"/>
    <w:uiPriority w:val="99"/>
    <w:semiHidden/>
    <w:unhideWhenUsed/>
    <w:rsid w:val="00694534"/>
    <w:rPr>
      <w:sz w:val="18"/>
      <w:szCs w:val="18"/>
    </w:rPr>
  </w:style>
  <w:style w:type="character" w:customStyle="1" w:styleId="a8">
    <w:name w:val="批注框文本 字符"/>
    <w:basedOn w:val="a0"/>
    <w:link w:val="a7"/>
    <w:uiPriority w:val="99"/>
    <w:semiHidden/>
    <w:rsid w:val="006945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88642">
      <w:bodyDiv w:val="1"/>
      <w:marLeft w:val="0"/>
      <w:marRight w:val="0"/>
      <w:marTop w:val="0"/>
      <w:marBottom w:val="0"/>
      <w:divBdr>
        <w:top w:val="none" w:sz="0" w:space="0" w:color="auto"/>
        <w:left w:val="none" w:sz="0" w:space="0" w:color="auto"/>
        <w:bottom w:val="none" w:sz="0" w:space="0" w:color="auto"/>
        <w:right w:val="none" w:sz="0" w:space="0" w:color="auto"/>
      </w:divBdr>
    </w:div>
    <w:div w:id="19647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6</cp:revision>
  <cp:lastPrinted>2019-10-29T01:11:00Z</cp:lastPrinted>
  <dcterms:created xsi:type="dcterms:W3CDTF">2019-08-01T09:24:00Z</dcterms:created>
  <dcterms:modified xsi:type="dcterms:W3CDTF">2019-11-04T00:30:00Z</dcterms:modified>
</cp:coreProperties>
</file>