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3F58A0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BA1A80">
        <w:rPr>
          <w:rFonts w:ascii="宋体" w:eastAsia="宋体" w:hAnsi="宋体" w:hint="eastAsia"/>
          <w:b/>
          <w:szCs w:val="21"/>
        </w:rPr>
        <w:t>颅内支撑导管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400D9A2"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BA1A80">
        <w:rPr>
          <w:rFonts w:ascii="宋体" w:eastAsia="宋体" w:hAnsi="宋体" w:hint="eastAsia"/>
          <w:b/>
          <w:szCs w:val="21"/>
        </w:rPr>
        <w:t>颅内支撑导管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A32DC23"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A1A80">
        <w:rPr>
          <w:rFonts w:ascii="宋体" w:eastAsia="宋体" w:hAnsi="宋体"/>
          <w:b/>
          <w:szCs w:val="21"/>
        </w:rPr>
        <w:t>061</w:t>
      </w:r>
    </w:p>
    <w:p w14:paraId="34AF1936" w14:textId="1FBD32E6"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145FB5">
        <w:rPr>
          <w:rFonts w:ascii="宋体" w:eastAsia="宋体" w:hAnsi="宋体" w:hint="eastAsia"/>
          <w:b/>
          <w:szCs w:val="21"/>
        </w:rPr>
        <w:t>神经</w:t>
      </w:r>
      <w:r w:rsidR="00145FB5">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498D1D77" w:rsidR="001C12A0" w:rsidRPr="00BA1A80" w:rsidRDefault="00BA1A80" w:rsidP="006624C4">
            <w:pPr>
              <w:jc w:val="left"/>
              <w:rPr>
                <w:rFonts w:ascii="宋体" w:eastAsia="宋体" w:hAnsi="宋体" w:cs="宋体"/>
                <w:szCs w:val="21"/>
              </w:rPr>
            </w:pPr>
            <w:r w:rsidRPr="00BA1A80">
              <w:rPr>
                <w:rFonts w:ascii="宋体" w:eastAsia="宋体" w:hAnsi="宋体" w:hint="eastAsia"/>
                <w:szCs w:val="21"/>
              </w:rPr>
              <w:t>颅内支撑导管</w:t>
            </w:r>
          </w:p>
        </w:tc>
        <w:tc>
          <w:tcPr>
            <w:tcW w:w="7087" w:type="dxa"/>
          </w:tcPr>
          <w:p w14:paraId="39989549" w14:textId="4A413A21" w:rsidR="001C12A0" w:rsidRDefault="00ED6703"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BA1A80">
              <w:rPr>
                <w:rFonts w:ascii="宋体" w:eastAsia="宋体" w:hAnsi="宋体" w:cs="宋体" w:hint="eastAsia"/>
                <w:szCs w:val="21"/>
              </w:rPr>
              <w:t>动脉瘤</w:t>
            </w:r>
            <w:r w:rsidR="00BA1A80">
              <w:rPr>
                <w:rFonts w:ascii="宋体" w:eastAsia="宋体" w:hAnsi="宋体" w:cs="宋体"/>
                <w:szCs w:val="21"/>
              </w:rPr>
              <w:t>栓塞、血管狭窄、机械</w:t>
            </w:r>
            <w:r w:rsidR="00BA1A80">
              <w:rPr>
                <w:rFonts w:ascii="宋体" w:eastAsia="宋体" w:hAnsi="宋体" w:cs="宋体" w:hint="eastAsia"/>
                <w:szCs w:val="21"/>
              </w:rPr>
              <w:t>取</w:t>
            </w:r>
            <w:r w:rsidR="00BA1A80">
              <w:rPr>
                <w:rFonts w:ascii="宋体" w:eastAsia="宋体" w:hAnsi="宋体" w:cs="宋体"/>
                <w:szCs w:val="21"/>
              </w:rPr>
              <w:t>栓及其他脑</w:t>
            </w:r>
            <w:r w:rsidR="00BA1A80">
              <w:rPr>
                <w:rFonts w:ascii="宋体" w:eastAsia="宋体" w:hAnsi="宋体" w:cs="宋体" w:hint="eastAsia"/>
                <w:szCs w:val="21"/>
              </w:rPr>
              <w:t>血管</w:t>
            </w:r>
            <w:r w:rsidR="00BA1A80">
              <w:rPr>
                <w:rFonts w:ascii="宋体" w:eastAsia="宋体" w:hAnsi="宋体" w:cs="宋体"/>
                <w:szCs w:val="21"/>
              </w:rPr>
              <w:t>疾病</w:t>
            </w:r>
            <w:r w:rsidR="001C12A0" w:rsidRPr="00080D19">
              <w:rPr>
                <w:rFonts w:ascii="宋体" w:eastAsia="宋体" w:hAnsi="宋体" w:cs="宋体"/>
                <w:szCs w:val="21"/>
              </w:rPr>
              <w:t>；</w:t>
            </w:r>
          </w:p>
          <w:p w14:paraId="435FE133" w14:textId="4F5854C5" w:rsidR="00BA1A80" w:rsidRDefault="00BA1A8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规格型号能够</w:t>
            </w:r>
            <w:r>
              <w:rPr>
                <w:rFonts w:ascii="宋体" w:eastAsia="宋体" w:hAnsi="宋体" w:cs="宋体"/>
                <w:szCs w:val="21"/>
              </w:rPr>
              <w:t>满足颅内血管不同直径的要求；</w:t>
            </w:r>
          </w:p>
          <w:p w14:paraId="0AB8F3A2" w14:textId="1AAF36C0" w:rsidR="00BA1A80" w:rsidRPr="00080D19" w:rsidRDefault="00BA1A80"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兼容性</w:t>
            </w:r>
            <w:r>
              <w:rPr>
                <w:rFonts w:ascii="宋体" w:eastAsia="宋体" w:hAnsi="宋体" w:cs="宋体"/>
                <w:szCs w:val="21"/>
              </w:rPr>
              <w:t>强，能够到达颈动脉颅内段；</w:t>
            </w:r>
          </w:p>
          <w:p w14:paraId="369DBD03" w14:textId="2A84F895" w:rsidR="001C12A0" w:rsidRPr="00ED6703" w:rsidRDefault="00BA1A80" w:rsidP="00ED6703">
            <w:pPr>
              <w:pStyle w:val="ae"/>
              <w:numPr>
                <w:ilvl w:val="0"/>
                <w:numId w:val="11"/>
              </w:numPr>
              <w:ind w:firstLineChars="0"/>
              <w:rPr>
                <w:rFonts w:ascii="宋体" w:eastAsia="宋体" w:hAnsi="宋体" w:cs="宋体"/>
                <w:szCs w:val="21"/>
              </w:rPr>
            </w:pPr>
            <w:r>
              <w:rPr>
                <w:rFonts w:ascii="宋体" w:eastAsia="宋体" w:hAnsi="宋体" w:cs="宋体" w:hint="eastAsia"/>
                <w:szCs w:val="21"/>
              </w:rPr>
              <w:t>保证</w:t>
            </w:r>
            <w:r>
              <w:rPr>
                <w:rFonts w:ascii="宋体" w:eastAsia="宋体" w:hAnsi="宋体" w:cs="宋体"/>
                <w:szCs w:val="21"/>
              </w:rPr>
              <w:t>颅内取栓</w:t>
            </w:r>
            <w:r>
              <w:rPr>
                <w:rFonts w:ascii="宋体" w:eastAsia="宋体" w:hAnsi="宋体" w:cs="宋体" w:hint="eastAsia"/>
                <w:szCs w:val="21"/>
              </w:rPr>
              <w:t>及</w:t>
            </w:r>
            <w:r>
              <w:rPr>
                <w:rFonts w:ascii="宋体" w:eastAsia="宋体" w:hAnsi="宋体" w:cs="宋体"/>
                <w:szCs w:val="21"/>
              </w:rPr>
              <w:t>颅内血管性病变治疗的</w:t>
            </w:r>
            <w:r>
              <w:rPr>
                <w:rFonts w:ascii="宋体" w:eastAsia="宋体" w:hAnsi="宋体" w:cs="宋体" w:hint="eastAsia"/>
                <w:szCs w:val="21"/>
              </w:rPr>
              <w:t>顺利</w:t>
            </w:r>
            <w:r>
              <w:rPr>
                <w:rFonts w:ascii="宋体" w:eastAsia="宋体" w:hAnsi="宋体" w:cs="宋体"/>
                <w:szCs w:val="21"/>
              </w:rPr>
              <w:t>进行</w:t>
            </w:r>
            <w:r w:rsidR="00ED6703">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3AF2E5C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bookmarkStart w:id="0" w:name="_GoBack"/>
      <w:bookmarkEnd w:id="0"/>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7493B" w14:textId="77777777" w:rsidR="00832AE3" w:rsidRDefault="00832AE3" w:rsidP="005E494A">
      <w:r>
        <w:separator/>
      </w:r>
    </w:p>
  </w:endnote>
  <w:endnote w:type="continuationSeparator" w:id="0">
    <w:p w14:paraId="2A3574EB" w14:textId="77777777" w:rsidR="00832AE3" w:rsidRDefault="00832AE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A9F59" w14:textId="77777777" w:rsidR="00832AE3" w:rsidRDefault="00832AE3" w:rsidP="005E494A">
      <w:r>
        <w:separator/>
      </w:r>
    </w:p>
  </w:footnote>
  <w:footnote w:type="continuationSeparator" w:id="0">
    <w:p w14:paraId="73F1F608" w14:textId="77777777" w:rsidR="00832AE3" w:rsidRDefault="00832AE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2AE3"/>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D5A55-ACEE-4EB2-B3BA-68F00562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128</cp:revision>
  <cp:lastPrinted>2019-07-26T06:20:00Z</cp:lastPrinted>
  <dcterms:created xsi:type="dcterms:W3CDTF">2018-03-19T00:13:00Z</dcterms:created>
  <dcterms:modified xsi:type="dcterms:W3CDTF">2019-08-28T08:11:00Z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