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73627D" w:rsidP="0073627D">
      <w:pPr>
        <w:spacing w:after="180"/>
        <w:jc w:val="center"/>
        <w:rPr>
          <w:rFonts w:ascii="宋体" w:eastAsia="宋体" w:hAnsi="宋体"/>
          <w:b/>
          <w:color w:val="000000"/>
          <w:sz w:val="18"/>
        </w:rPr>
      </w:pPr>
      <w:r>
        <w:rPr>
          <w:rFonts w:ascii="宋体" w:eastAsia="宋体" w:hAnsi="宋体"/>
          <w:b/>
          <w:color w:val="000000"/>
          <w:sz w:val="18"/>
        </w:rPr>
        <w:t>北京大学第一医院皮肤科天平采购院内论证公告</w:t>
      </w:r>
    </w:p>
    <w:p w:rsidR="0073627D" w:rsidRDefault="0073627D" w:rsidP="0073627D">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1.论证简介</w:t>
      </w: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院皮肤科天平采购</w:t>
      </w: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1.2采购论证编号：2019-科研-lz-052</w:t>
      </w: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院皮肤科</w:t>
      </w: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1.4采购论证性质：院内论证</w:t>
      </w: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1.5资金来源：科研经费</w:t>
      </w: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73627D" w:rsidRPr="0073627D" w:rsidRDefault="0073627D" w:rsidP="0073627D">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73627D" w:rsidTr="0073627D">
        <w:trPr>
          <w:trHeight w:val="270"/>
        </w:trPr>
        <w:tc>
          <w:tcPr>
            <w:tcW w:w="1667" w:type="pct"/>
            <w:shd w:val="clear" w:color="auto" w:fill="auto"/>
            <w:noWrap/>
            <w:vAlign w:val="center"/>
            <w:hideMark/>
          </w:tcPr>
          <w:p w:rsidR="0073627D" w:rsidRDefault="0073627D" w:rsidP="0073627D">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73627D" w:rsidRDefault="0073627D" w:rsidP="0073627D">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73627D" w:rsidRDefault="0073627D" w:rsidP="0073627D">
            <w:pPr>
              <w:jc w:val="center"/>
              <w:rPr>
                <w:color w:val="000000"/>
                <w:sz w:val="18"/>
                <w:szCs w:val="18"/>
              </w:rPr>
            </w:pPr>
            <w:r>
              <w:rPr>
                <w:rFonts w:hint="eastAsia"/>
                <w:color w:val="000000"/>
                <w:sz w:val="18"/>
                <w:szCs w:val="18"/>
              </w:rPr>
              <w:t>备注</w:t>
            </w:r>
          </w:p>
        </w:tc>
      </w:tr>
      <w:tr w:rsidR="0073627D" w:rsidTr="0073627D">
        <w:trPr>
          <w:trHeight w:val="270"/>
        </w:trPr>
        <w:tc>
          <w:tcPr>
            <w:tcW w:w="1667" w:type="pct"/>
            <w:shd w:val="clear" w:color="auto" w:fill="auto"/>
            <w:noWrap/>
            <w:vAlign w:val="center"/>
            <w:hideMark/>
          </w:tcPr>
          <w:p w:rsidR="0073627D" w:rsidRDefault="0073627D" w:rsidP="0073627D">
            <w:pPr>
              <w:jc w:val="center"/>
              <w:rPr>
                <w:color w:val="000000"/>
                <w:sz w:val="18"/>
                <w:szCs w:val="18"/>
              </w:rPr>
            </w:pPr>
            <w:r>
              <w:rPr>
                <w:rFonts w:hint="eastAsia"/>
                <w:color w:val="000000"/>
                <w:sz w:val="18"/>
                <w:szCs w:val="18"/>
              </w:rPr>
              <w:t>天平</w:t>
            </w:r>
          </w:p>
        </w:tc>
        <w:tc>
          <w:tcPr>
            <w:tcW w:w="1667" w:type="pct"/>
            <w:shd w:val="clear" w:color="auto" w:fill="auto"/>
            <w:noWrap/>
            <w:vAlign w:val="center"/>
            <w:hideMark/>
          </w:tcPr>
          <w:p w:rsidR="0073627D" w:rsidRDefault="0073627D" w:rsidP="0073627D">
            <w:pPr>
              <w:jc w:val="center"/>
              <w:rPr>
                <w:color w:val="000000"/>
                <w:sz w:val="18"/>
                <w:szCs w:val="18"/>
              </w:rPr>
            </w:pPr>
            <w:r>
              <w:rPr>
                <w:rFonts w:hint="eastAsia"/>
                <w:color w:val="000000"/>
                <w:sz w:val="18"/>
                <w:szCs w:val="18"/>
              </w:rPr>
              <w:t>1台</w:t>
            </w:r>
          </w:p>
        </w:tc>
        <w:tc>
          <w:tcPr>
            <w:tcW w:w="1667" w:type="pct"/>
            <w:shd w:val="clear" w:color="auto" w:fill="auto"/>
            <w:noWrap/>
            <w:vAlign w:val="center"/>
            <w:hideMark/>
          </w:tcPr>
          <w:p w:rsidR="0073627D" w:rsidRDefault="003876AC" w:rsidP="0073627D">
            <w:pPr>
              <w:jc w:val="center"/>
              <w:rPr>
                <w:color w:val="000000"/>
                <w:sz w:val="18"/>
                <w:szCs w:val="18"/>
              </w:rPr>
            </w:pPr>
            <w:r>
              <w:rPr>
                <w:rFonts w:hint="eastAsia"/>
                <w:color w:val="000000"/>
                <w:sz w:val="18"/>
                <w:szCs w:val="18"/>
              </w:rPr>
              <w:t>-</w:t>
            </w:r>
          </w:p>
        </w:tc>
      </w:tr>
    </w:tbl>
    <w:p w:rsidR="0073627D" w:rsidRPr="0073627D" w:rsidRDefault="0073627D" w:rsidP="0073627D">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73627D" w:rsidTr="0073627D">
        <w:trPr>
          <w:trHeight w:val="270"/>
        </w:trPr>
        <w:tc>
          <w:tcPr>
            <w:tcW w:w="5000" w:type="pct"/>
            <w:shd w:val="clear" w:color="auto" w:fill="auto"/>
            <w:noWrap/>
            <w:vAlign w:val="center"/>
            <w:hideMark/>
          </w:tcPr>
          <w:p w:rsidR="0073627D" w:rsidRDefault="0073627D">
            <w:pPr>
              <w:widowControl/>
              <w:jc w:val="left"/>
              <w:rPr>
                <w:color w:val="000000"/>
                <w:sz w:val="18"/>
                <w:szCs w:val="18"/>
              </w:rPr>
            </w:pPr>
            <w:r>
              <w:rPr>
                <w:rFonts w:hint="eastAsia"/>
                <w:color w:val="000000"/>
                <w:sz w:val="18"/>
                <w:szCs w:val="18"/>
              </w:rPr>
              <w:t>1、最大称量值≧200g；</w:t>
            </w:r>
          </w:p>
        </w:tc>
      </w:tr>
      <w:tr w:rsidR="0073627D" w:rsidTr="0073627D">
        <w:trPr>
          <w:trHeight w:val="270"/>
        </w:trPr>
        <w:tc>
          <w:tcPr>
            <w:tcW w:w="5000" w:type="pct"/>
            <w:shd w:val="clear" w:color="auto" w:fill="auto"/>
            <w:noWrap/>
            <w:vAlign w:val="center"/>
            <w:hideMark/>
          </w:tcPr>
          <w:p w:rsidR="0073627D" w:rsidRDefault="0073627D">
            <w:pPr>
              <w:rPr>
                <w:color w:val="000000"/>
                <w:sz w:val="18"/>
                <w:szCs w:val="18"/>
              </w:rPr>
            </w:pPr>
            <w:r>
              <w:rPr>
                <w:rFonts w:hint="eastAsia"/>
                <w:color w:val="000000"/>
                <w:sz w:val="18"/>
                <w:szCs w:val="18"/>
              </w:rPr>
              <w:t>2、可读性≦0.1mg；</w:t>
            </w:r>
          </w:p>
        </w:tc>
      </w:tr>
      <w:tr w:rsidR="0073627D" w:rsidTr="0073627D">
        <w:trPr>
          <w:trHeight w:val="270"/>
        </w:trPr>
        <w:tc>
          <w:tcPr>
            <w:tcW w:w="5000" w:type="pct"/>
            <w:shd w:val="clear" w:color="auto" w:fill="auto"/>
            <w:noWrap/>
            <w:vAlign w:val="center"/>
            <w:hideMark/>
          </w:tcPr>
          <w:p w:rsidR="0073627D" w:rsidRDefault="0073627D">
            <w:pPr>
              <w:rPr>
                <w:color w:val="000000"/>
                <w:sz w:val="18"/>
                <w:szCs w:val="18"/>
              </w:rPr>
            </w:pPr>
            <w:r>
              <w:rPr>
                <w:rFonts w:hint="eastAsia"/>
                <w:color w:val="000000"/>
                <w:sz w:val="18"/>
                <w:szCs w:val="18"/>
              </w:rPr>
              <w:t>3</w:t>
            </w:r>
            <w:r w:rsidR="003876AC">
              <w:rPr>
                <w:rFonts w:hint="eastAsia"/>
                <w:color w:val="000000"/>
                <w:sz w:val="18"/>
                <w:szCs w:val="18"/>
              </w:rPr>
              <w:t>、包含多种称量模式。</w:t>
            </w:r>
          </w:p>
        </w:tc>
      </w:tr>
    </w:tbl>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2.对供应商基本要求：</w:t>
      </w: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2.2 不接受联合体投标。</w:t>
      </w: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3.供应商报名</w:t>
      </w: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3.1供应商需在公示期满后第一个工作日，即2019/8/12到北京大学第一医院医学装备处报名。</w:t>
      </w: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4.发放采购论证文件</w:t>
      </w: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5.采购论证时间及地点</w:t>
      </w: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6.2联系人：赵予涵、郭晨</w:t>
      </w: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6.3联系电话：83572231</w:t>
      </w: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6.4电子邮箱：bdyyyxzb@163.com</w:t>
      </w: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73627D" w:rsidRDefault="0073627D" w:rsidP="0073627D">
      <w:pPr>
        <w:spacing w:after="20"/>
        <w:jc w:val="left"/>
        <w:rPr>
          <w:rFonts w:ascii="宋体" w:eastAsia="宋体" w:hAnsi="宋体"/>
          <w:color w:val="000000"/>
          <w:sz w:val="18"/>
        </w:rPr>
      </w:pP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73627D" w:rsidRPr="0073627D" w:rsidRDefault="0073627D" w:rsidP="0073627D">
      <w:pPr>
        <w:spacing w:after="20"/>
        <w:jc w:val="left"/>
        <w:rPr>
          <w:rFonts w:ascii="宋体" w:eastAsia="宋体" w:hAnsi="宋体"/>
          <w:color w:val="000000"/>
          <w:sz w:val="18"/>
        </w:rPr>
      </w:pPr>
      <w:r>
        <w:rPr>
          <w:rFonts w:ascii="宋体" w:eastAsia="宋体" w:hAnsi="宋体"/>
          <w:color w:val="000000"/>
          <w:sz w:val="18"/>
        </w:rPr>
        <w:t xml:space="preserve">                                                                 2019年8月2日</w:t>
      </w:r>
    </w:p>
    <w:p w:rsidR="0073627D" w:rsidRPr="0073627D" w:rsidRDefault="0073627D" w:rsidP="003876AC">
      <w:pPr>
        <w:spacing w:after="180"/>
        <w:rPr>
          <w:rFonts w:ascii="宋体" w:eastAsia="宋体" w:hAnsi="宋体" w:hint="eastAsia"/>
          <w:b/>
          <w:color w:val="000000"/>
          <w:sz w:val="18"/>
        </w:rPr>
      </w:pPr>
      <w:bookmarkStart w:id="0" w:name="_GoBack"/>
      <w:bookmarkEnd w:id="0"/>
    </w:p>
    <w:sectPr w:rsidR="0073627D" w:rsidRPr="0073627D" w:rsidSect="0073627D">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5C5" w:rsidRDefault="000305C5" w:rsidP="003876AC">
      <w:r>
        <w:separator/>
      </w:r>
    </w:p>
  </w:endnote>
  <w:endnote w:type="continuationSeparator" w:id="0">
    <w:p w:rsidR="000305C5" w:rsidRDefault="000305C5" w:rsidP="00387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5C5" w:rsidRDefault="000305C5" w:rsidP="003876AC">
      <w:r>
        <w:separator/>
      </w:r>
    </w:p>
  </w:footnote>
  <w:footnote w:type="continuationSeparator" w:id="0">
    <w:p w:rsidR="000305C5" w:rsidRDefault="000305C5" w:rsidP="003876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6DE"/>
    <w:rsid w:val="000305C5"/>
    <w:rsid w:val="003266DE"/>
    <w:rsid w:val="003876AC"/>
    <w:rsid w:val="0073627D"/>
    <w:rsid w:val="009C4BDA"/>
    <w:rsid w:val="00AC368A"/>
    <w:rsid w:val="00E27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5B012"/>
  <w15:chartTrackingRefBased/>
  <w15:docId w15:val="{E68D3F24-5D48-427B-B041-F92881DF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76A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876AC"/>
    <w:rPr>
      <w:sz w:val="18"/>
      <w:szCs w:val="18"/>
    </w:rPr>
  </w:style>
  <w:style w:type="paragraph" w:styleId="a5">
    <w:name w:val="footer"/>
    <w:basedOn w:val="a"/>
    <w:link w:val="a6"/>
    <w:uiPriority w:val="99"/>
    <w:unhideWhenUsed/>
    <w:rsid w:val="003876AC"/>
    <w:pPr>
      <w:tabs>
        <w:tab w:val="center" w:pos="4153"/>
        <w:tab w:val="right" w:pos="8306"/>
      </w:tabs>
      <w:snapToGrid w:val="0"/>
      <w:jc w:val="left"/>
    </w:pPr>
    <w:rPr>
      <w:sz w:val="18"/>
      <w:szCs w:val="18"/>
    </w:rPr>
  </w:style>
  <w:style w:type="character" w:customStyle="1" w:styleId="a6">
    <w:name w:val="页脚 字符"/>
    <w:basedOn w:val="a0"/>
    <w:link w:val="a5"/>
    <w:uiPriority w:val="99"/>
    <w:rsid w:val="003876AC"/>
    <w:rPr>
      <w:sz w:val="18"/>
      <w:szCs w:val="18"/>
    </w:rPr>
  </w:style>
  <w:style w:type="paragraph" w:styleId="a7">
    <w:name w:val="Balloon Text"/>
    <w:basedOn w:val="a"/>
    <w:link w:val="a8"/>
    <w:uiPriority w:val="99"/>
    <w:semiHidden/>
    <w:unhideWhenUsed/>
    <w:rsid w:val="003876AC"/>
    <w:rPr>
      <w:sz w:val="18"/>
      <w:szCs w:val="18"/>
    </w:rPr>
  </w:style>
  <w:style w:type="character" w:customStyle="1" w:styleId="a8">
    <w:name w:val="批注框文本 字符"/>
    <w:basedOn w:val="a0"/>
    <w:link w:val="a7"/>
    <w:uiPriority w:val="99"/>
    <w:semiHidden/>
    <w:rsid w:val="003876A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499394">
      <w:bodyDiv w:val="1"/>
      <w:marLeft w:val="0"/>
      <w:marRight w:val="0"/>
      <w:marTop w:val="0"/>
      <w:marBottom w:val="0"/>
      <w:divBdr>
        <w:top w:val="none" w:sz="0" w:space="0" w:color="auto"/>
        <w:left w:val="none" w:sz="0" w:space="0" w:color="auto"/>
        <w:bottom w:val="none" w:sz="0" w:space="0" w:color="auto"/>
        <w:right w:val="none" w:sz="0" w:space="0" w:color="auto"/>
      </w:divBdr>
    </w:div>
    <w:div w:id="183633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3</cp:revision>
  <cp:lastPrinted>2019-08-01T09:33:00Z</cp:lastPrinted>
  <dcterms:created xsi:type="dcterms:W3CDTF">2019-08-01T09:30:00Z</dcterms:created>
  <dcterms:modified xsi:type="dcterms:W3CDTF">2019-08-01T10:13:00Z</dcterms:modified>
</cp:coreProperties>
</file>