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B9847A5"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DD4BBC">
        <w:rPr>
          <w:rFonts w:ascii="宋体" w:eastAsia="宋体" w:hAnsi="宋体" w:hint="eastAsia"/>
          <w:b/>
          <w:szCs w:val="21"/>
        </w:rPr>
        <w:t>一次性</w:t>
      </w:r>
      <w:r w:rsidR="00DD4BBC">
        <w:rPr>
          <w:rFonts w:ascii="宋体" w:eastAsia="宋体" w:hAnsi="宋体"/>
          <w:b/>
          <w:szCs w:val="21"/>
        </w:rPr>
        <w:t>使用高频切开刀</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3FFBF16"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DD4BBC">
        <w:rPr>
          <w:rFonts w:ascii="宋体" w:eastAsia="宋体" w:hAnsi="宋体" w:hint="eastAsia"/>
          <w:b/>
          <w:szCs w:val="21"/>
        </w:rPr>
        <w:t>一次性</w:t>
      </w:r>
      <w:r w:rsidR="00DD4BBC">
        <w:rPr>
          <w:rFonts w:ascii="宋体" w:eastAsia="宋体" w:hAnsi="宋体"/>
          <w:b/>
          <w:szCs w:val="21"/>
        </w:rPr>
        <w:t>使用高频切开刀</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D76670B"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DD4BBC">
        <w:rPr>
          <w:rFonts w:ascii="宋体" w:eastAsia="宋体" w:hAnsi="宋体"/>
          <w:b/>
          <w:szCs w:val="21"/>
        </w:rPr>
        <w:t>041</w:t>
      </w:r>
    </w:p>
    <w:p w14:paraId="34AF1936" w14:textId="0D08CA86" w:rsidR="006A6EDA" w:rsidRPr="009442AC" w:rsidRDefault="003D5103" w:rsidP="00EA6ECD">
      <w:pPr>
        <w:spacing w:after="20"/>
        <w:jc w:val="left"/>
        <w:rPr>
          <w:rFonts w:ascii="宋体" w:eastAsia="宋体" w:hAnsi="宋体" w:hint="eastAsia"/>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DD4BBC">
        <w:rPr>
          <w:rFonts w:ascii="宋体" w:eastAsia="宋体" w:hAnsi="宋体" w:hint="eastAsia"/>
          <w:b/>
          <w:szCs w:val="21"/>
        </w:rPr>
        <w:t>内镜</w:t>
      </w:r>
      <w:r w:rsidR="00DD4BBC">
        <w:rPr>
          <w:rFonts w:ascii="宋体" w:eastAsia="宋体" w:hAnsi="宋体"/>
          <w:b/>
          <w:szCs w:val="21"/>
        </w:rPr>
        <w:t>中心</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0BD9BF15" w:rsidR="00BF1AC4" w:rsidRPr="00DD4BBC" w:rsidRDefault="00DD4BBC" w:rsidP="006624C4">
            <w:pPr>
              <w:jc w:val="left"/>
              <w:rPr>
                <w:rFonts w:ascii="宋体" w:eastAsia="宋体" w:hAnsi="宋体" w:cs="宋体"/>
                <w:szCs w:val="21"/>
              </w:rPr>
            </w:pPr>
            <w:r w:rsidRPr="00DD4BBC">
              <w:rPr>
                <w:rFonts w:ascii="宋体" w:eastAsia="宋体" w:hAnsi="宋体" w:hint="eastAsia"/>
                <w:szCs w:val="21"/>
              </w:rPr>
              <w:t>一次性</w:t>
            </w:r>
            <w:r w:rsidRPr="00DD4BBC">
              <w:rPr>
                <w:rFonts w:ascii="宋体" w:eastAsia="宋体" w:hAnsi="宋体"/>
                <w:szCs w:val="21"/>
              </w:rPr>
              <w:t>使用高频切开刀</w:t>
            </w:r>
          </w:p>
        </w:tc>
        <w:tc>
          <w:tcPr>
            <w:tcW w:w="6946" w:type="dxa"/>
          </w:tcPr>
          <w:p w14:paraId="33AECF75" w14:textId="4B02B1BE" w:rsidR="00DD4BBC" w:rsidRDefault="00DD4BBC"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消化道</w:t>
            </w:r>
            <w:r>
              <w:rPr>
                <w:rFonts w:ascii="宋体" w:eastAsia="宋体" w:hAnsi="宋体" w:cs="宋体"/>
                <w:szCs w:val="21"/>
              </w:rPr>
              <w:t>内镜下使用；</w:t>
            </w:r>
          </w:p>
          <w:p w14:paraId="7990C6D6" w14:textId="115FA346" w:rsidR="00072723" w:rsidRPr="00BF1AC4" w:rsidRDefault="00DD4BBC"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适用</w:t>
            </w:r>
            <w:r>
              <w:rPr>
                <w:rFonts w:ascii="宋体" w:eastAsia="宋体" w:hAnsi="宋体" w:cs="宋体"/>
                <w:szCs w:val="21"/>
              </w:rPr>
              <w:t>于</w:t>
            </w:r>
            <w:r>
              <w:rPr>
                <w:rFonts w:ascii="宋体" w:eastAsia="宋体" w:hAnsi="宋体" w:cs="宋体" w:hint="eastAsia"/>
                <w:szCs w:val="21"/>
              </w:rPr>
              <w:t>治疗</w:t>
            </w:r>
            <w:bookmarkStart w:id="0" w:name="_GoBack"/>
            <w:bookmarkEnd w:id="0"/>
            <w:r>
              <w:rPr>
                <w:rFonts w:ascii="宋体" w:eastAsia="宋体" w:hAnsi="宋体" w:cs="宋体" w:hint="eastAsia"/>
                <w:szCs w:val="21"/>
              </w:rPr>
              <w:t>早期</w:t>
            </w:r>
            <w:r>
              <w:rPr>
                <w:rFonts w:ascii="宋体" w:eastAsia="宋体" w:hAnsi="宋体" w:cs="宋体"/>
                <w:szCs w:val="21"/>
              </w:rPr>
              <w:t>消化道</w:t>
            </w:r>
            <w:r>
              <w:rPr>
                <w:rFonts w:ascii="宋体" w:eastAsia="宋体" w:hAnsi="宋体" w:cs="宋体" w:hint="eastAsia"/>
                <w:szCs w:val="21"/>
              </w:rPr>
              <w:t>肿瘤</w:t>
            </w:r>
            <w:r>
              <w:rPr>
                <w:rFonts w:ascii="宋体" w:eastAsia="宋体" w:hAnsi="宋体" w:cs="宋体"/>
                <w:szCs w:val="21"/>
              </w:rPr>
              <w:t>的患者</w:t>
            </w:r>
            <w:r w:rsidR="00917035">
              <w:rPr>
                <w:rFonts w:ascii="宋体" w:eastAsia="宋体" w:hAnsi="宋体" w:cs="宋体"/>
                <w:szCs w:val="21"/>
              </w:rPr>
              <w:t>；</w:t>
            </w:r>
          </w:p>
          <w:p w14:paraId="369DBD03" w14:textId="2F0AB12E" w:rsidR="00BF1AC4" w:rsidRPr="00BF1AC4" w:rsidRDefault="00BF1AC4"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sidR="00072723">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17455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CD7105">
        <w:rPr>
          <w:rFonts w:ascii="宋体" w:eastAsia="宋体" w:hAnsi="宋体"/>
          <w:szCs w:val="21"/>
        </w:rPr>
        <w:t>03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ED7459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szCs w:val="21"/>
        </w:rPr>
        <w:t>05</w:t>
      </w:r>
      <w:r w:rsidRPr="0021315F">
        <w:rPr>
          <w:rFonts w:ascii="宋体" w:eastAsia="宋体" w:hAnsi="宋体"/>
          <w:szCs w:val="21"/>
        </w:rPr>
        <w:t>月</w:t>
      </w:r>
      <w:r w:rsidR="00335233" w:rsidRPr="0021315F">
        <w:rPr>
          <w:rFonts w:ascii="宋体" w:eastAsia="宋体" w:hAnsi="宋体" w:hint="eastAsia"/>
          <w:szCs w:val="21"/>
        </w:rPr>
        <w:t xml:space="preserve"> </w:t>
      </w:r>
      <w:r w:rsidR="00CD7105">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9A4F0" w14:textId="77777777" w:rsidR="005C769B" w:rsidRDefault="005C769B" w:rsidP="005E494A">
      <w:r>
        <w:separator/>
      </w:r>
    </w:p>
  </w:endnote>
  <w:endnote w:type="continuationSeparator" w:id="0">
    <w:p w14:paraId="095B809F" w14:textId="77777777" w:rsidR="005C769B" w:rsidRDefault="005C769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48989" w14:textId="77777777" w:rsidR="005C769B" w:rsidRDefault="005C769B" w:rsidP="005E494A">
      <w:r>
        <w:separator/>
      </w:r>
    </w:p>
  </w:footnote>
  <w:footnote w:type="continuationSeparator" w:id="0">
    <w:p w14:paraId="60D0AFB8" w14:textId="77777777" w:rsidR="005C769B" w:rsidRDefault="005C769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D4BBC"/>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B5684-B42E-4022-B53C-7B631E95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2679</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102</cp:revision>
  <cp:lastPrinted>2019-05-27T05:09:00Z</cp:lastPrinted>
  <dcterms:created xsi:type="dcterms:W3CDTF">2018-03-19T00:13:00Z</dcterms:created>
  <dcterms:modified xsi:type="dcterms:W3CDTF">2019-05-27T05:10:00Z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