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10857" w:rsidP="00410857">
      <w:pPr>
        <w:spacing w:after="180"/>
        <w:jc w:val="center"/>
        <w:rPr>
          <w:rFonts w:ascii="宋体" w:eastAsia="宋体" w:hAnsi="宋体"/>
          <w:b/>
          <w:color w:val="000000"/>
          <w:sz w:val="18"/>
        </w:rPr>
      </w:pPr>
      <w:r>
        <w:rPr>
          <w:rFonts w:ascii="宋体" w:eastAsia="宋体" w:hAnsi="宋体"/>
          <w:b/>
          <w:color w:val="000000"/>
          <w:sz w:val="18"/>
        </w:rPr>
        <w:t>北京大学第一医院儿科心电图机采购院内论证公告</w:t>
      </w:r>
    </w:p>
    <w:p w:rsidR="00410857" w:rsidRDefault="00410857" w:rsidP="0041085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1.论证简介</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院儿科心电图机采购</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1.2采购论证编号：2019-医疗-lz-012</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1.4采购论证性质：院内论证</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1.5资金来源：自筹经费</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10857" w:rsidRPr="00410857" w:rsidRDefault="00410857" w:rsidP="0041085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10857" w:rsidTr="00410857">
        <w:trPr>
          <w:trHeight w:val="270"/>
        </w:trPr>
        <w:tc>
          <w:tcPr>
            <w:tcW w:w="1667" w:type="pct"/>
            <w:shd w:val="clear" w:color="auto" w:fill="auto"/>
            <w:noWrap/>
            <w:vAlign w:val="center"/>
            <w:hideMark/>
          </w:tcPr>
          <w:p w:rsidR="00410857" w:rsidRDefault="00410857" w:rsidP="0041085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10857" w:rsidRDefault="00410857" w:rsidP="0041085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10857" w:rsidRDefault="00410857" w:rsidP="00410857">
            <w:pPr>
              <w:jc w:val="center"/>
              <w:rPr>
                <w:color w:val="000000"/>
                <w:sz w:val="18"/>
                <w:szCs w:val="18"/>
              </w:rPr>
            </w:pPr>
            <w:r>
              <w:rPr>
                <w:rFonts w:hint="eastAsia"/>
                <w:color w:val="000000"/>
                <w:sz w:val="18"/>
                <w:szCs w:val="18"/>
              </w:rPr>
              <w:t>备注</w:t>
            </w:r>
          </w:p>
        </w:tc>
      </w:tr>
      <w:tr w:rsidR="00410857" w:rsidTr="00410857">
        <w:trPr>
          <w:trHeight w:val="270"/>
        </w:trPr>
        <w:tc>
          <w:tcPr>
            <w:tcW w:w="1667" w:type="pct"/>
            <w:shd w:val="clear" w:color="auto" w:fill="auto"/>
            <w:noWrap/>
            <w:vAlign w:val="center"/>
            <w:hideMark/>
          </w:tcPr>
          <w:p w:rsidR="00410857" w:rsidRDefault="00410857" w:rsidP="00410857">
            <w:pPr>
              <w:jc w:val="center"/>
              <w:rPr>
                <w:color w:val="000000"/>
                <w:sz w:val="18"/>
                <w:szCs w:val="18"/>
              </w:rPr>
            </w:pPr>
            <w:r>
              <w:rPr>
                <w:rFonts w:hint="eastAsia"/>
                <w:color w:val="000000"/>
                <w:sz w:val="18"/>
                <w:szCs w:val="18"/>
              </w:rPr>
              <w:t>心电图机</w:t>
            </w:r>
          </w:p>
        </w:tc>
        <w:tc>
          <w:tcPr>
            <w:tcW w:w="1667" w:type="pct"/>
            <w:shd w:val="clear" w:color="auto" w:fill="auto"/>
            <w:noWrap/>
            <w:vAlign w:val="center"/>
            <w:hideMark/>
          </w:tcPr>
          <w:p w:rsidR="00410857" w:rsidRDefault="00410857" w:rsidP="00410857">
            <w:pPr>
              <w:jc w:val="center"/>
              <w:rPr>
                <w:color w:val="000000"/>
                <w:sz w:val="18"/>
                <w:szCs w:val="18"/>
              </w:rPr>
            </w:pPr>
            <w:r>
              <w:rPr>
                <w:rFonts w:hint="eastAsia"/>
                <w:color w:val="000000"/>
                <w:sz w:val="18"/>
                <w:szCs w:val="18"/>
              </w:rPr>
              <w:t>3台</w:t>
            </w:r>
          </w:p>
        </w:tc>
        <w:tc>
          <w:tcPr>
            <w:tcW w:w="1667" w:type="pct"/>
            <w:shd w:val="clear" w:color="auto" w:fill="auto"/>
            <w:noWrap/>
            <w:vAlign w:val="center"/>
            <w:hideMark/>
          </w:tcPr>
          <w:p w:rsidR="00410857" w:rsidRDefault="00410857" w:rsidP="00410857">
            <w:pPr>
              <w:jc w:val="center"/>
              <w:rPr>
                <w:color w:val="000000"/>
                <w:sz w:val="18"/>
                <w:szCs w:val="18"/>
              </w:rPr>
            </w:pPr>
            <w:r>
              <w:rPr>
                <w:rFonts w:hint="eastAsia"/>
                <w:color w:val="000000"/>
                <w:sz w:val="18"/>
                <w:szCs w:val="18"/>
              </w:rPr>
              <w:t>-</w:t>
            </w:r>
          </w:p>
        </w:tc>
      </w:tr>
    </w:tbl>
    <w:p w:rsidR="00410857" w:rsidRPr="00410857" w:rsidRDefault="00410857" w:rsidP="0041085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10857" w:rsidTr="00410857">
        <w:trPr>
          <w:trHeight w:val="270"/>
        </w:trPr>
        <w:tc>
          <w:tcPr>
            <w:tcW w:w="5000" w:type="pct"/>
            <w:shd w:val="clear" w:color="auto" w:fill="auto"/>
            <w:noWrap/>
            <w:vAlign w:val="center"/>
            <w:hideMark/>
          </w:tcPr>
          <w:p w:rsidR="00410857" w:rsidRDefault="00410857">
            <w:pPr>
              <w:widowControl/>
              <w:jc w:val="left"/>
              <w:rPr>
                <w:color w:val="000000"/>
                <w:sz w:val="18"/>
                <w:szCs w:val="18"/>
              </w:rPr>
            </w:pPr>
            <w:r>
              <w:rPr>
                <w:rFonts w:hint="eastAsia"/>
                <w:color w:val="000000"/>
                <w:sz w:val="18"/>
                <w:szCs w:val="18"/>
              </w:rPr>
              <w:t>1、同步多导联采集，导联数量≥12导联；</w:t>
            </w:r>
          </w:p>
        </w:tc>
      </w:tr>
      <w:tr w:rsidR="00410857" w:rsidTr="00410857">
        <w:trPr>
          <w:trHeight w:val="270"/>
        </w:trPr>
        <w:tc>
          <w:tcPr>
            <w:tcW w:w="5000" w:type="pct"/>
            <w:shd w:val="clear" w:color="auto" w:fill="auto"/>
            <w:noWrap/>
            <w:vAlign w:val="center"/>
            <w:hideMark/>
          </w:tcPr>
          <w:p w:rsidR="00410857" w:rsidRDefault="00410857">
            <w:pPr>
              <w:rPr>
                <w:color w:val="000000"/>
                <w:sz w:val="18"/>
                <w:szCs w:val="18"/>
              </w:rPr>
            </w:pPr>
            <w:r>
              <w:rPr>
                <w:rFonts w:hint="eastAsia"/>
                <w:color w:val="000000"/>
                <w:sz w:val="18"/>
                <w:szCs w:val="18"/>
              </w:rPr>
              <w:t>2、具有适合小婴儿检查的电极片；</w:t>
            </w:r>
          </w:p>
        </w:tc>
      </w:tr>
      <w:tr w:rsidR="00410857" w:rsidTr="00EE321F">
        <w:trPr>
          <w:trHeight w:val="294"/>
        </w:trPr>
        <w:tc>
          <w:tcPr>
            <w:tcW w:w="5000" w:type="pct"/>
            <w:shd w:val="clear" w:color="auto" w:fill="auto"/>
            <w:noWrap/>
            <w:vAlign w:val="center"/>
            <w:hideMark/>
          </w:tcPr>
          <w:p w:rsidR="00410857" w:rsidRDefault="00410857">
            <w:pPr>
              <w:rPr>
                <w:color w:val="000000"/>
                <w:sz w:val="18"/>
                <w:szCs w:val="18"/>
              </w:rPr>
            </w:pPr>
            <w:r>
              <w:rPr>
                <w:rFonts w:hint="eastAsia"/>
                <w:color w:val="000000"/>
                <w:sz w:val="18"/>
                <w:szCs w:val="18"/>
              </w:rPr>
              <w:t>3、具有设备自诊断及故障提示功能。</w:t>
            </w:r>
          </w:p>
        </w:tc>
      </w:tr>
    </w:tbl>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2.对供应商基本要求：</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2.2 不接受联合体投标。</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3.供应商报名</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3.1供应商需在公示期满后第一个工作日，即2019/3/2</w:t>
      </w:r>
      <w:r w:rsidR="00EE321F">
        <w:rPr>
          <w:rFonts w:ascii="宋体" w:eastAsia="宋体" w:hAnsi="宋体" w:hint="eastAsia"/>
          <w:color w:val="000000"/>
          <w:sz w:val="18"/>
        </w:rPr>
        <w:t>2</w:t>
      </w:r>
      <w:r>
        <w:rPr>
          <w:rFonts w:ascii="宋体" w:eastAsia="宋体" w:hAnsi="宋体"/>
          <w:color w:val="000000"/>
          <w:sz w:val="18"/>
        </w:rPr>
        <w:t>到北京大学第一医院医学装备处报名。</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4.发放采购论证文件</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5.采购论证时间及地点</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6.2联系人：赵予涵、郭晨</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6.3联系电话：83572231</w:t>
      </w:r>
      <w:bookmarkStart w:id="0" w:name="_GoBack"/>
      <w:bookmarkEnd w:id="0"/>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6.4电子邮箱：bdyyyxzb@163.com</w:t>
      </w: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10857" w:rsidRDefault="00410857" w:rsidP="00410857">
      <w:pPr>
        <w:spacing w:after="20"/>
        <w:jc w:val="left"/>
        <w:rPr>
          <w:rFonts w:ascii="宋体" w:eastAsia="宋体" w:hAnsi="宋体"/>
          <w:color w:val="000000"/>
          <w:sz w:val="18"/>
        </w:rPr>
      </w:pPr>
    </w:p>
    <w:p w:rsidR="00410857" w:rsidRDefault="00410857" w:rsidP="0041085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10857" w:rsidRPr="00410857" w:rsidRDefault="00410857" w:rsidP="00410857">
      <w:pPr>
        <w:spacing w:after="20"/>
        <w:jc w:val="left"/>
        <w:rPr>
          <w:rFonts w:ascii="宋体" w:eastAsia="宋体" w:hAnsi="宋体"/>
          <w:color w:val="000000"/>
          <w:sz w:val="18"/>
        </w:rPr>
      </w:pPr>
      <w:r>
        <w:rPr>
          <w:rFonts w:ascii="宋体" w:eastAsia="宋体" w:hAnsi="宋体"/>
          <w:color w:val="000000"/>
          <w:sz w:val="18"/>
        </w:rPr>
        <w:t xml:space="preserve">                                                                 2019年3月1</w:t>
      </w:r>
      <w:r w:rsidR="00EE321F">
        <w:rPr>
          <w:rFonts w:ascii="宋体" w:eastAsia="宋体" w:hAnsi="宋体" w:hint="eastAsia"/>
          <w:color w:val="000000"/>
          <w:sz w:val="18"/>
        </w:rPr>
        <w:t>4</w:t>
      </w:r>
      <w:r>
        <w:rPr>
          <w:rFonts w:ascii="宋体" w:eastAsia="宋体" w:hAnsi="宋体"/>
          <w:color w:val="000000"/>
          <w:sz w:val="18"/>
        </w:rPr>
        <w:t>日</w:t>
      </w:r>
    </w:p>
    <w:p w:rsidR="00410857" w:rsidRPr="00410857" w:rsidRDefault="00410857" w:rsidP="00E572A0">
      <w:pPr>
        <w:spacing w:after="180"/>
        <w:rPr>
          <w:rFonts w:ascii="宋体" w:eastAsia="宋体" w:hAnsi="宋体"/>
          <w:b/>
          <w:color w:val="000000"/>
          <w:sz w:val="18"/>
        </w:rPr>
      </w:pPr>
    </w:p>
    <w:sectPr w:rsidR="00410857" w:rsidRPr="00410857" w:rsidSect="0041085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3B"/>
    <w:rsid w:val="00410857"/>
    <w:rsid w:val="009C4BDA"/>
    <w:rsid w:val="00AC368A"/>
    <w:rsid w:val="00C8233B"/>
    <w:rsid w:val="00E572A0"/>
    <w:rsid w:val="00EE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F9925-602E-4E87-8C0D-85E7FAB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2A0"/>
    <w:rPr>
      <w:sz w:val="18"/>
      <w:szCs w:val="18"/>
    </w:rPr>
  </w:style>
  <w:style w:type="character" w:customStyle="1" w:styleId="a4">
    <w:name w:val="批注框文本 字符"/>
    <w:basedOn w:val="a0"/>
    <w:link w:val="a3"/>
    <w:uiPriority w:val="99"/>
    <w:semiHidden/>
    <w:rsid w:val="00E572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8943">
      <w:bodyDiv w:val="1"/>
      <w:marLeft w:val="0"/>
      <w:marRight w:val="0"/>
      <w:marTop w:val="0"/>
      <w:marBottom w:val="0"/>
      <w:divBdr>
        <w:top w:val="none" w:sz="0" w:space="0" w:color="auto"/>
        <w:left w:val="none" w:sz="0" w:space="0" w:color="auto"/>
        <w:bottom w:val="none" w:sz="0" w:space="0" w:color="auto"/>
        <w:right w:val="none" w:sz="0" w:space="0" w:color="auto"/>
      </w:divBdr>
    </w:div>
    <w:div w:id="4973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2019-03-12T09:21:00Z</cp:lastPrinted>
  <dcterms:created xsi:type="dcterms:W3CDTF">2019-03-12T09:19:00Z</dcterms:created>
  <dcterms:modified xsi:type="dcterms:W3CDTF">2019-03-14T00:33:00Z</dcterms:modified>
</cp:coreProperties>
</file>