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49F2A38E"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683B73">
        <w:rPr>
          <w:rFonts w:ascii="宋体" w:eastAsia="宋体" w:hAnsi="宋体" w:hint="eastAsia"/>
          <w:b/>
          <w:szCs w:val="21"/>
        </w:rPr>
        <w:t>消化内科</w:t>
      </w:r>
      <w:r w:rsidR="00215CD0">
        <w:rPr>
          <w:rFonts w:ascii="宋体" w:eastAsia="宋体" w:hAnsi="宋体" w:hint="eastAsia"/>
          <w:b/>
          <w:szCs w:val="21"/>
        </w:rPr>
        <w:t>专机专用</w:t>
      </w:r>
      <w:r w:rsidR="009A66F5" w:rsidRPr="0021315F">
        <w:rPr>
          <w:rFonts w:ascii="宋体" w:eastAsia="宋体" w:hAnsi="宋体" w:hint="eastAsia"/>
          <w:b/>
          <w:szCs w:val="21"/>
        </w:rPr>
        <w:t>“</w:t>
      </w:r>
      <w:r w:rsidR="00683B73">
        <w:rPr>
          <w:rFonts w:ascii="宋体" w:eastAsia="宋体" w:hAnsi="宋体" w:hint="eastAsia"/>
          <w:b/>
          <w:szCs w:val="21"/>
        </w:rPr>
        <w:t>电极导管</w:t>
      </w:r>
      <w:r w:rsidR="009A66F5" w:rsidRPr="00215CD0">
        <w:rPr>
          <w:rFonts w:ascii="宋体" w:eastAsia="宋体" w:hAnsi="宋体" w:hint="eastAsia"/>
          <w:b/>
          <w:szCs w:val="21"/>
        </w:rPr>
        <w:t>”</w:t>
      </w:r>
      <w:r w:rsidR="00C270E0" w:rsidRPr="0021315F">
        <w:rPr>
          <w:rFonts w:ascii="宋体" w:eastAsia="宋体" w:hAnsi="宋体"/>
          <w:b/>
          <w:color w:val="000000"/>
          <w:szCs w:val="21"/>
        </w:rPr>
        <w:t>采购论证公告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1F090E7B"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50280B">
        <w:rPr>
          <w:rFonts w:ascii="宋体" w:eastAsia="宋体" w:hAnsi="宋体" w:hint="eastAsia"/>
          <w:b/>
          <w:szCs w:val="21"/>
        </w:rPr>
        <w:t>消化内科专机专用</w:t>
      </w:r>
      <w:r w:rsidR="0050280B" w:rsidRPr="0021315F">
        <w:rPr>
          <w:rFonts w:ascii="宋体" w:eastAsia="宋体" w:hAnsi="宋体" w:hint="eastAsia"/>
          <w:b/>
          <w:szCs w:val="21"/>
        </w:rPr>
        <w:t>“</w:t>
      </w:r>
      <w:r w:rsidR="0050280B">
        <w:rPr>
          <w:rFonts w:ascii="宋体" w:eastAsia="宋体" w:hAnsi="宋体" w:hint="eastAsia"/>
          <w:b/>
          <w:szCs w:val="21"/>
        </w:rPr>
        <w:t>电极导管</w:t>
      </w:r>
      <w:r w:rsidR="0050280B"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69C848A7"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B91D7B">
        <w:rPr>
          <w:rFonts w:ascii="宋体" w:eastAsia="宋体" w:hAnsi="宋体"/>
          <w:b/>
          <w:szCs w:val="21"/>
        </w:rPr>
        <w:t>012</w:t>
      </w:r>
      <w:r w:rsidR="00F71811">
        <w:rPr>
          <w:rFonts w:ascii="宋体" w:eastAsia="宋体" w:hAnsi="宋体"/>
          <w:b/>
          <w:szCs w:val="21"/>
        </w:rPr>
        <w:t>(2)</w:t>
      </w:r>
    </w:p>
    <w:p w14:paraId="34AF1936" w14:textId="63B49D2B"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B91D7B">
        <w:rPr>
          <w:rFonts w:ascii="宋体" w:eastAsia="宋体" w:hAnsi="宋体" w:hint="eastAsia"/>
          <w:b/>
          <w:szCs w:val="21"/>
        </w:rPr>
        <w:t>消化内科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167"/>
        <w:gridCol w:w="1752"/>
        <w:gridCol w:w="6566"/>
      </w:tblGrid>
      <w:tr w:rsidR="004675DB" w:rsidRPr="0021315F" w14:paraId="09A7AB2F" w14:textId="1A846670" w:rsidTr="000D24EF">
        <w:trPr>
          <w:trHeight w:val="117"/>
        </w:trPr>
        <w:tc>
          <w:tcPr>
            <w:tcW w:w="468" w:type="dxa"/>
            <w:shd w:val="clear" w:color="auto" w:fill="auto"/>
            <w:vAlign w:val="center"/>
          </w:tcPr>
          <w:p w14:paraId="4872E72E" w14:textId="77777777" w:rsidR="004675DB" w:rsidRPr="0021315F" w:rsidRDefault="004675DB"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167" w:type="dxa"/>
            <w:shd w:val="clear" w:color="auto" w:fill="auto"/>
            <w:vAlign w:val="center"/>
          </w:tcPr>
          <w:p w14:paraId="7B1BACB2" w14:textId="77777777" w:rsidR="004675DB" w:rsidRPr="0021315F" w:rsidRDefault="004675DB"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1752" w:type="dxa"/>
            <w:shd w:val="clear" w:color="auto" w:fill="auto"/>
            <w:vAlign w:val="center"/>
          </w:tcPr>
          <w:p w14:paraId="6FBD1276" w14:textId="29C91C81" w:rsidR="004675DB" w:rsidRPr="0021315F" w:rsidRDefault="004675DB" w:rsidP="00B81D8A">
            <w:pPr>
              <w:jc w:val="center"/>
              <w:rPr>
                <w:rFonts w:ascii="宋体" w:eastAsia="宋体" w:hAnsi="宋体" w:cs="宋体"/>
                <w:szCs w:val="21"/>
              </w:rPr>
            </w:pPr>
            <w:r>
              <w:rPr>
                <w:rFonts w:ascii="宋体" w:eastAsia="宋体" w:hAnsi="宋体" w:cs="宋体" w:hint="eastAsia"/>
                <w:szCs w:val="21"/>
              </w:rPr>
              <w:t>配套设备</w:t>
            </w:r>
            <w:r>
              <w:rPr>
                <w:rFonts w:ascii="宋体" w:eastAsia="宋体" w:hAnsi="宋体" w:cs="宋体"/>
                <w:szCs w:val="21"/>
              </w:rPr>
              <w:t>名称</w:t>
            </w:r>
          </w:p>
        </w:tc>
        <w:tc>
          <w:tcPr>
            <w:tcW w:w="6566" w:type="dxa"/>
          </w:tcPr>
          <w:p w14:paraId="645A95B3" w14:textId="25071312" w:rsidR="000D24EF" w:rsidRDefault="000D24EF"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4675DB" w:rsidRPr="0021315F" w14:paraId="3408DCD0" w14:textId="022DEB04" w:rsidTr="001040D4">
        <w:trPr>
          <w:trHeight w:val="896"/>
        </w:trPr>
        <w:tc>
          <w:tcPr>
            <w:tcW w:w="468" w:type="dxa"/>
            <w:shd w:val="clear" w:color="auto" w:fill="auto"/>
            <w:vAlign w:val="center"/>
          </w:tcPr>
          <w:p w14:paraId="6FF39946" w14:textId="46C299F0" w:rsidR="004675DB" w:rsidRPr="0021315F" w:rsidRDefault="004675DB" w:rsidP="00EA6ECD">
            <w:pPr>
              <w:jc w:val="center"/>
              <w:rPr>
                <w:rFonts w:ascii="宋体" w:eastAsia="宋体" w:hAnsi="宋体" w:cs="宋体"/>
                <w:szCs w:val="21"/>
              </w:rPr>
            </w:pPr>
            <w:r w:rsidRPr="0021315F">
              <w:rPr>
                <w:rFonts w:ascii="宋体" w:eastAsia="宋体" w:hAnsi="宋体" w:cs="宋体" w:hint="eastAsia"/>
                <w:szCs w:val="21"/>
              </w:rPr>
              <w:t>1</w:t>
            </w:r>
          </w:p>
        </w:tc>
        <w:tc>
          <w:tcPr>
            <w:tcW w:w="1167" w:type="dxa"/>
            <w:shd w:val="clear" w:color="auto" w:fill="auto"/>
            <w:vAlign w:val="center"/>
          </w:tcPr>
          <w:p w14:paraId="6F4C18D9" w14:textId="1B5409CB" w:rsidR="004675DB" w:rsidRPr="0021315F" w:rsidRDefault="00D913AE" w:rsidP="006A6EDA">
            <w:pPr>
              <w:jc w:val="left"/>
              <w:rPr>
                <w:rFonts w:ascii="宋体" w:eastAsia="宋体" w:hAnsi="宋体" w:cs="宋体"/>
                <w:szCs w:val="21"/>
              </w:rPr>
            </w:pPr>
            <w:r>
              <w:rPr>
                <w:rFonts w:ascii="宋体" w:eastAsia="宋体" w:hAnsi="宋体" w:cs="宋体" w:hint="eastAsia"/>
                <w:szCs w:val="21"/>
              </w:rPr>
              <w:t>电极</w:t>
            </w:r>
            <w:r>
              <w:rPr>
                <w:rFonts w:ascii="宋体" w:eastAsia="宋体" w:hAnsi="宋体" w:cs="宋体"/>
                <w:szCs w:val="21"/>
              </w:rPr>
              <w:t>导管</w:t>
            </w:r>
          </w:p>
        </w:tc>
        <w:tc>
          <w:tcPr>
            <w:tcW w:w="1752" w:type="dxa"/>
            <w:shd w:val="clear" w:color="auto" w:fill="auto"/>
            <w:vAlign w:val="center"/>
          </w:tcPr>
          <w:p w14:paraId="60DC9F60" w14:textId="626D34F6" w:rsidR="006B3528" w:rsidRDefault="00020F85" w:rsidP="00344F0C">
            <w:pPr>
              <w:spacing w:line="240" w:lineRule="exact"/>
              <w:jc w:val="left"/>
              <w:rPr>
                <w:rFonts w:ascii="宋体" w:eastAsia="宋体" w:hAnsi="宋体" w:cs="宋体"/>
                <w:szCs w:val="21"/>
              </w:rPr>
            </w:pPr>
            <w:r>
              <w:rPr>
                <w:rFonts w:ascii="宋体" w:eastAsia="宋体" w:hAnsi="宋体" w:cs="宋体" w:hint="eastAsia"/>
                <w:szCs w:val="21"/>
              </w:rPr>
              <w:t>GivenImaging</w:t>
            </w:r>
          </w:p>
          <w:p w14:paraId="556237F0" w14:textId="48474894" w:rsidR="004675DB" w:rsidRPr="0021315F" w:rsidRDefault="006B3528" w:rsidP="00344F0C">
            <w:pPr>
              <w:spacing w:line="240" w:lineRule="exact"/>
              <w:jc w:val="left"/>
              <w:rPr>
                <w:rFonts w:ascii="宋体" w:eastAsia="宋体" w:hAnsi="宋体" w:cs="宋体"/>
                <w:szCs w:val="21"/>
              </w:rPr>
            </w:pPr>
            <w:r>
              <w:rPr>
                <w:rFonts w:ascii="宋体" w:eastAsia="宋体" w:hAnsi="宋体" w:cs="宋体" w:hint="eastAsia"/>
                <w:szCs w:val="21"/>
              </w:rPr>
              <w:t>型号：</w:t>
            </w:r>
            <w:r w:rsidR="00020F85">
              <w:rPr>
                <w:rFonts w:ascii="宋体" w:eastAsia="宋体" w:hAnsi="宋体" w:cs="宋体" w:hint="eastAsia"/>
                <w:szCs w:val="21"/>
              </w:rPr>
              <w:t>ManoScanMotilitySystem</w:t>
            </w:r>
          </w:p>
        </w:tc>
        <w:tc>
          <w:tcPr>
            <w:tcW w:w="6566" w:type="dxa"/>
          </w:tcPr>
          <w:p w14:paraId="2A12923C" w14:textId="77777777" w:rsidR="009A66F5" w:rsidRDefault="00020F85" w:rsidP="001040D4">
            <w:pPr>
              <w:pStyle w:val="ae"/>
              <w:numPr>
                <w:ilvl w:val="0"/>
                <w:numId w:val="2"/>
              </w:numPr>
              <w:ind w:firstLineChars="0"/>
              <w:rPr>
                <w:rFonts w:ascii="宋体" w:eastAsia="宋体" w:hAnsi="宋体" w:cs="宋体"/>
                <w:szCs w:val="21"/>
              </w:rPr>
            </w:pPr>
            <w:r>
              <w:rPr>
                <w:rFonts w:ascii="宋体" w:eastAsia="宋体" w:hAnsi="宋体" w:cs="宋体" w:hint="eastAsia"/>
                <w:szCs w:val="21"/>
              </w:rPr>
              <w:t>符合</w:t>
            </w:r>
            <w:r>
              <w:rPr>
                <w:rFonts w:ascii="宋体" w:eastAsia="宋体" w:hAnsi="宋体" w:cs="宋体"/>
                <w:szCs w:val="21"/>
              </w:rPr>
              <w:t>配套设备的参数要求</w:t>
            </w:r>
          </w:p>
          <w:p w14:paraId="61C59D57" w14:textId="77777777" w:rsidR="00020F85" w:rsidRDefault="00020F85" w:rsidP="001040D4">
            <w:pPr>
              <w:pStyle w:val="ae"/>
              <w:numPr>
                <w:ilvl w:val="0"/>
                <w:numId w:val="2"/>
              </w:numPr>
              <w:ind w:firstLineChars="0"/>
              <w:rPr>
                <w:rFonts w:ascii="宋体" w:eastAsia="宋体" w:hAnsi="宋体" w:cs="宋体"/>
                <w:szCs w:val="21"/>
              </w:rPr>
            </w:pPr>
            <w:r>
              <w:rPr>
                <w:rFonts w:ascii="宋体" w:eastAsia="宋体" w:hAnsi="宋体" w:cs="宋体" w:hint="eastAsia"/>
                <w:szCs w:val="21"/>
              </w:rPr>
              <w:t>包含</w:t>
            </w:r>
            <w:r w:rsidR="00A251B8">
              <w:rPr>
                <w:rFonts w:ascii="宋体" w:eastAsia="宋体" w:hAnsi="宋体" w:cs="宋体" w:hint="eastAsia"/>
                <w:szCs w:val="21"/>
              </w:rPr>
              <w:t>复用</w:t>
            </w:r>
            <w:r w:rsidR="00A251B8">
              <w:rPr>
                <w:rFonts w:ascii="宋体" w:eastAsia="宋体" w:hAnsi="宋体" w:cs="宋体"/>
                <w:szCs w:val="21"/>
              </w:rPr>
              <w:t>及一次性使用电极导管</w:t>
            </w:r>
          </w:p>
          <w:p w14:paraId="369DBD03" w14:textId="328D9077" w:rsidR="00A251B8" w:rsidRPr="009A66F5" w:rsidRDefault="0050280B" w:rsidP="001040D4">
            <w:pPr>
              <w:pStyle w:val="ae"/>
              <w:numPr>
                <w:ilvl w:val="0"/>
                <w:numId w:val="2"/>
              </w:numPr>
              <w:ind w:firstLineChars="0"/>
              <w:rPr>
                <w:rFonts w:ascii="宋体" w:eastAsia="宋体" w:hAnsi="宋体" w:cs="宋体"/>
                <w:szCs w:val="21"/>
              </w:rPr>
            </w:pPr>
            <w:r>
              <w:rPr>
                <w:rFonts w:ascii="宋体" w:eastAsia="宋体" w:hAnsi="宋体" w:cs="宋体" w:hint="eastAsia"/>
                <w:szCs w:val="21"/>
              </w:rPr>
              <w:t>满足</w:t>
            </w:r>
            <w:r>
              <w:rPr>
                <w:rFonts w:ascii="宋体" w:eastAsia="宋体" w:hAnsi="宋体" w:cs="宋体"/>
                <w:szCs w:val="21"/>
              </w:rPr>
              <w:t>功能性胃肠疾病</w:t>
            </w:r>
            <w:r>
              <w:rPr>
                <w:rFonts w:ascii="宋体" w:eastAsia="宋体" w:hAnsi="宋体" w:cs="宋体" w:hint="eastAsia"/>
                <w:szCs w:val="21"/>
              </w:rPr>
              <w:t>患者</w:t>
            </w:r>
            <w:r>
              <w:rPr>
                <w:rFonts w:ascii="宋体" w:eastAsia="宋体" w:hAnsi="宋体" w:cs="宋体"/>
                <w:szCs w:val="21"/>
              </w:rPr>
              <w:t>的</w:t>
            </w:r>
            <w:r>
              <w:rPr>
                <w:rFonts w:ascii="宋体" w:eastAsia="宋体" w:hAnsi="宋体" w:cs="宋体" w:hint="eastAsia"/>
                <w:szCs w:val="21"/>
              </w:rPr>
              <w:t>检查</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4096A1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11B04">
        <w:rPr>
          <w:rFonts w:ascii="宋体" w:eastAsia="宋体" w:hAnsi="宋体" w:hint="eastAsia"/>
          <w:szCs w:val="21"/>
        </w:rPr>
        <w:t>3</w:t>
      </w:r>
      <w:r w:rsidRPr="0021315F">
        <w:rPr>
          <w:rFonts w:ascii="宋体" w:eastAsia="宋体" w:hAnsi="宋体"/>
          <w:szCs w:val="21"/>
        </w:rPr>
        <w:t>月</w:t>
      </w:r>
      <w:r w:rsidR="00F71811">
        <w:rPr>
          <w:rFonts w:ascii="宋体" w:eastAsia="宋体" w:hAnsi="宋体"/>
          <w:szCs w:val="21"/>
        </w:rPr>
        <w:t>13</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bookmarkStart w:id="0" w:name="_GoBack"/>
      <w:bookmarkEnd w:id="0"/>
    </w:p>
    <w:p w14:paraId="1A447AAD" w14:textId="01947B0F"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F71811">
        <w:rPr>
          <w:rFonts w:ascii="宋体" w:eastAsia="宋体" w:hAnsi="宋体"/>
          <w:szCs w:val="21"/>
        </w:rPr>
        <w:t>3</w:t>
      </w:r>
      <w:r w:rsidRPr="0021315F">
        <w:rPr>
          <w:rFonts w:ascii="宋体" w:eastAsia="宋体" w:hAnsi="宋体"/>
          <w:szCs w:val="21"/>
        </w:rPr>
        <w:t>月</w:t>
      </w:r>
      <w:r w:rsidR="00335233" w:rsidRPr="0021315F">
        <w:rPr>
          <w:rFonts w:ascii="宋体" w:eastAsia="宋体" w:hAnsi="宋体" w:hint="eastAsia"/>
          <w:szCs w:val="21"/>
        </w:rPr>
        <w:t xml:space="preserve"> </w:t>
      </w:r>
      <w:r w:rsidR="00C11B04">
        <w:rPr>
          <w:rFonts w:ascii="宋体" w:eastAsia="宋体" w:hAnsi="宋体"/>
          <w:szCs w:val="21"/>
        </w:rPr>
        <w:t>6</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6851D" w14:textId="77777777" w:rsidR="0091268A" w:rsidRDefault="0091268A" w:rsidP="005E494A">
      <w:r>
        <w:separator/>
      </w:r>
    </w:p>
  </w:endnote>
  <w:endnote w:type="continuationSeparator" w:id="0">
    <w:p w14:paraId="1B135781" w14:textId="77777777" w:rsidR="0091268A" w:rsidRDefault="0091268A"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00752" w14:textId="77777777" w:rsidR="0091268A" w:rsidRDefault="0091268A" w:rsidP="005E494A">
      <w:r>
        <w:separator/>
      </w:r>
    </w:p>
  </w:footnote>
  <w:footnote w:type="continuationSeparator" w:id="0">
    <w:p w14:paraId="704BED12" w14:textId="77777777" w:rsidR="0091268A" w:rsidRDefault="0091268A"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D5103"/>
    <w:rsid w:val="003E3FE5"/>
    <w:rsid w:val="0040015B"/>
    <w:rsid w:val="0040209A"/>
    <w:rsid w:val="00407FC4"/>
    <w:rsid w:val="00435622"/>
    <w:rsid w:val="00453E24"/>
    <w:rsid w:val="004675DB"/>
    <w:rsid w:val="00481510"/>
    <w:rsid w:val="00485834"/>
    <w:rsid w:val="00495707"/>
    <w:rsid w:val="004A3D2E"/>
    <w:rsid w:val="004B1932"/>
    <w:rsid w:val="004D531C"/>
    <w:rsid w:val="0050280B"/>
    <w:rsid w:val="00503C71"/>
    <w:rsid w:val="005202A5"/>
    <w:rsid w:val="00524E6D"/>
    <w:rsid w:val="0054422B"/>
    <w:rsid w:val="00551D9B"/>
    <w:rsid w:val="00553CAD"/>
    <w:rsid w:val="00577F0A"/>
    <w:rsid w:val="005942AA"/>
    <w:rsid w:val="005973E9"/>
    <w:rsid w:val="005D5C04"/>
    <w:rsid w:val="005E494A"/>
    <w:rsid w:val="00604448"/>
    <w:rsid w:val="0060685E"/>
    <w:rsid w:val="00623C3A"/>
    <w:rsid w:val="006311D9"/>
    <w:rsid w:val="006325EF"/>
    <w:rsid w:val="00655718"/>
    <w:rsid w:val="00662F7E"/>
    <w:rsid w:val="00677DD1"/>
    <w:rsid w:val="00683B73"/>
    <w:rsid w:val="006A6EDA"/>
    <w:rsid w:val="006B3528"/>
    <w:rsid w:val="0071050F"/>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E0012"/>
    <w:rsid w:val="008F7D9B"/>
    <w:rsid w:val="0091268A"/>
    <w:rsid w:val="009271BC"/>
    <w:rsid w:val="00940F8E"/>
    <w:rsid w:val="00941861"/>
    <w:rsid w:val="009456B5"/>
    <w:rsid w:val="00946712"/>
    <w:rsid w:val="0095052F"/>
    <w:rsid w:val="009806C1"/>
    <w:rsid w:val="00996F7D"/>
    <w:rsid w:val="009A66F5"/>
    <w:rsid w:val="009C79F2"/>
    <w:rsid w:val="009D4900"/>
    <w:rsid w:val="00A1152D"/>
    <w:rsid w:val="00A21AD6"/>
    <w:rsid w:val="00A251B8"/>
    <w:rsid w:val="00A27C93"/>
    <w:rsid w:val="00A33774"/>
    <w:rsid w:val="00A340E7"/>
    <w:rsid w:val="00A555ED"/>
    <w:rsid w:val="00A6620F"/>
    <w:rsid w:val="00A93135"/>
    <w:rsid w:val="00A944F3"/>
    <w:rsid w:val="00AA0580"/>
    <w:rsid w:val="00AA73BE"/>
    <w:rsid w:val="00AE3027"/>
    <w:rsid w:val="00AF5178"/>
    <w:rsid w:val="00AF53AE"/>
    <w:rsid w:val="00B0629A"/>
    <w:rsid w:val="00B2317D"/>
    <w:rsid w:val="00B61F6D"/>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F274B"/>
    <w:rsid w:val="00D101AB"/>
    <w:rsid w:val="00D20479"/>
    <w:rsid w:val="00D51CF2"/>
    <w:rsid w:val="00D63721"/>
    <w:rsid w:val="00D74299"/>
    <w:rsid w:val="00D8491B"/>
    <w:rsid w:val="00D859B6"/>
    <w:rsid w:val="00D913AE"/>
    <w:rsid w:val="00DA6C0D"/>
    <w:rsid w:val="00DF240E"/>
    <w:rsid w:val="00DF7F06"/>
    <w:rsid w:val="00E12B76"/>
    <w:rsid w:val="00E17F17"/>
    <w:rsid w:val="00E31283"/>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976C08-EA71-4C6D-9E7D-CA91606C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1831</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64</cp:revision>
  <cp:lastPrinted>2019-03-05T12:23:00Z</cp:lastPrinted>
  <dcterms:created xsi:type="dcterms:W3CDTF">2018-03-19T00:13:00Z</dcterms:created>
  <dcterms:modified xsi:type="dcterms:W3CDTF">2019-03-05T12:24:00Z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