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400A49" w:rsidP="00400A49">
      <w:pPr>
        <w:spacing w:after="180"/>
        <w:jc w:val="center"/>
        <w:rPr>
          <w:rFonts w:ascii="宋体" w:eastAsia="宋体" w:hAnsi="宋体"/>
          <w:b/>
          <w:color w:val="000000"/>
          <w:sz w:val="18"/>
        </w:rPr>
      </w:pPr>
      <w:r>
        <w:rPr>
          <w:rFonts w:ascii="宋体" w:eastAsia="宋体" w:hAnsi="宋体"/>
          <w:b/>
          <w:color w:val="000000"/>
          <w:sz w:val="18"/>
        </w:rPr>
        <w:t>北京大学第一医院老年内科呼吸湿化治疗仪采购院内论证公告</w:t>
      </w:r>
    </w:p>
    <w:p w:rsidR="00400A49" w:rsidRDefault="00400A49" w:rsidP="00400A4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1.论证简介</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院老年内科呼吸湿化治疗仪采购</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1.2采购论证编号：2018-医疗-lz-235</w:t>
      </w:r>
      <w:r w:rsidR="00BC64FE">
        <w:rPr>
          <w:rFonts w:ascii="宋体" w:eastAsia="宋体" w:hAnsi="宋体" w:hint="eastAsia"/>
          <w:color w:val="000000"/>
          <w:sz w:val="18"/>
        </w:rPr>
        <w:t>（2）</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院老年内科</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1.4采购论证性质：院内论证</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1.5资金来源：其他经费</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00A49" w:rsidRPr="00400A49" w:rsidRDefault="00400A49" w:rsidP="00400A4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400A49" w:rsidTr="00400A49">
        <w:trPr>
          <w:trHeight w:val="270"/>
        </w:trPr>
        <w:tc>
          <w:tcPr>
            <w:tcW w:w="1842" w:type="pct"/>
            <w:shd w:val="clear" w:color="auto" w:fill="auto"/>
            <w:noWrap/>
            <w:vAlign w:val="center"/>
            <w:hideMark/>
          </w:tcPr>
          <w:p w:rsidR="00400A49" w:rsidRDefault="00400A49" w:rsidP="00400A4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400A49" w:rsidRDefault="00400A49" w:rsidP="00400A4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400A49" w:rsidRDefault="00400A49" w:rsidP="00400A49">
            <w:pPr>
              <w:jc w:val="center"/>
              <w:rPr>
                <w:color w:val="000000"/>
                <w:sz w:val="18"/>
                <w:szCs w:val="18"/>
              </w:rPr>
            </w:pPr>
            <w:r>
              <w:rPr>
                <w:rFonts w:hint="eastAsia"/>
                <w:color w:val="000000"/>
                <w:sz w:val="18"/>
                <w:szCs w:val="18"/>
              </w:rPr>
              <w:t>备注</w:t>
            </w:r>
          </w:p>
        </w:tc>
      </w:tr>
      <w:tr w:rsidR="00400A49" w:rsidTr="00400A49">
        <w:trPr>
          <w:trHeight w:val="270"/>
        </w:trPr>
        <w:tc>
          <w:tcPr>
            <w:tcW w:w="1842" w:type="pct"/>
            <w:shd w:val="clear" w:color="auto" w:fill="auto"/>
            <w:noWrap/>
            <w:vAlign w:val="center"/>
            <w:hideMark/>
          </w:tcPr>
          <w:p w:rsidR="00400A49" w:rsidRDefault="00400A49" w:rsidP="00400A49">
            <w:pPr>
              <w:jc w:val="center"/>
              <w:rPr>
                <w:color w:val="000000"/>
                <w:sz w:val="18"/>
                <w:szCs w:val="18"/>
              </w:rPr>
            </w:pPr>
            <w:r>
              <w:rPr>
                <w:rFonts w:hint="eastAsia"/>
                <w:color w:val="000000"/>
                <w:sz w:val="18"/>
                <w:szCs w:val="18"/>
              </w:rPr>
              <w:t>呼吸湿化治疗仪</w:t>
            </w:r>
          </w:p>
        </w:tc>
        <w:tc>
          <w:tcPr>
            <w:tcW w:w="1579" w:type="pct"/>
            <w:shd w:val="clear" w:color="auto" w:fill="auto"/>
            <w:noWrap/>
            <w:vAlign w:val="center"/>
            <w:hideMark/>
          </w:tcPr>
          <w:p w:rsidR="00400A49" w:rsidRDefault="00400A49" w:rsidP="00400A49">
            <w:pPr>
              <w:jc w:val="center"/>
              <w:rPr>
                <w:color w:val="000000"/>
                <w:sz w:val="18"/>
                <w:szCs w:val="18"/>
              </w:rPr>
            </w:pPr>
            <w:r>
              <w:rPr>
                <w:rFonts w:hint="eastAsia"/>
                <w:color w:val="000000"/>
                <w:sz w:val="18"/>
                <w:szCs w:val="18"/>
              </w:rPr>
              <w:t>6台</w:t>
            </w:r>
          </w:p>
        </w:tc>
        <w:tc>
          <w:tcPr>
            <w:tcW w:w="1579" w:type="pct"/>
            <w:shd w:val="clear" w:color="auto" w:fill="auto"/>
            <w:noWrap/>
            <w:vAlign w:val="center"/>
            <w:hideMark/>
          </w:tcPr>
          <w:p w:rsidR="00400A49" w:rsidRDefault="00400A49" w:rsidP="00400A49">
            <w:pPr>
              <w:jc w:val="center"/>
              <w:rPr>
                <w:color w:val="000000"/>
                <w:sz w:val="18"/>
                <w:szCs w:val="18"/>
              </w:rPr>
            </w:pPr>
            <w:r>
              <w:rPr>
                <w:rFonts w:hint="eastAsia"/>
                <w:color w:val="000000"/>
                <w:sz w:val="18"/>
                <w:szCs w:val="18"/>
              </w:rPr>
              <w:t>-</w:t>
            </w:r>
          </w:p>
        </w:tc>
      </w:tr>
    </w:tbl>
    <w:p w:rsidR="00400A49" w:rsidRPr="00400A49" w:rsidRDefault="00400A49" w:rsidP="00400A4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00A49" w:rsidTr="00400A49">
        <w:trPr>
          <w:trHeight w:val="270"/>
        </w:trPr>
        <w:tc>
          <w:tcPr>
            <w:tcW w:w="5000" w:type="pct"/>
            <w:shd w:val="clear" w:color="auto" w:fill="auto"/>
            <w:noWrap/>
            <w:vAlign w:val="center"/>
            <w:hideMark/>
          </w:tcPr>
          <w:p w:rsidR="00400A49" w:rsidRDefault="00400A49">
            <w:pPr>
              <w:widowControl/>
              <w:jc w:val="left"/>
              <w:rPr>
                <w:color w:val="000000"/>
                <w:sz w:val="18"/>
                <w:szCs w:val="18"/>
              </w:rPr>
            </w:pPr>
            <w:r>
              <w:rPr>
                <w:rFonts w:hint="eastAsia"/>
                <w:color w:val="000000"/>
                <w:sz w:val="18"/>
                <w:szCs w:val="18"/>
              </w:rPr>
              <w:t>1、用于为有自主呼吸的患者提供一定流量、加</w:t>
            </w:r>
            <w:proofErr w:type="gramStart"/>
            <w:r>
              <w:rPr>
                <w:rFonts w:hint="eastAsia"/>
                <w:color w:val="000000"/>
                <w:sz w:val="18"/>
                <w:szCs w:val="18"/>
              </w:rPr>
              <w:t>温湿化</w:t>
            </w:r>
            <w:proofErr w:type="gramEnd"/>
            <w:r>
              <w:rPr>
                <w:rFonts w:hint="eastAsia"/>
                <w:color w:val="000000"/>
                <w:sz w:val="18"/>
                <w:szCs w:val="18"/>
              </w:rPr>
              <w:t>气体；</w:t>
            </w:r>
          </w:p>
        </w:tc>
      </w:tr>
      <w:tr w:rsidR="00400A49" w:rsidTr="00400A49">
        <w:trPr>
          <w:trHeight w:val="270"/>
        </w:trPr>
        <w:tc>
          <w:tcPr>
            <w:tcW w:w="5000" w:type="pct"/>
            <w:shd w:val="clear" w:color="auto" w:fill="auto"/>
            <w:noWrap/>
            <w:vAlign w:val="center"/>
            <w:hideMark/>
          </w:tcPr>
          <w:p w:rsidR="00400A49" w:rsidRDefault="00400A49">
            <w:pPr>
              <w:rPr>
                <w:color w:val="000000"/>
                <w:sz w:val="18"/>
                <w:szCs w:val="18"/>
              </w:rPr>
            </w:pPr>
            <w:r>
              <w:rPr>
                <w:rFonts w:hint="eastAsia"/>
                <w:color w:val="000000"/>
                <w:sz w:val="18"/>
                <w:szCs w:val="18"/>
              </w:rPr>
              <w:t>2、流量设置范围：2-60L/min；</w:t>
            </w:r>
          </w:p>
        </w:tc>
      </w:tr>
      <w:tr w:rsidR="00400A49" w:rsidTr="00400A49">
        <w:trPr>
          <w:trHeight w:val="270"/>
        </w:trPr>
        <w:tc>
          <w:tcPr>
            <w:tcW w:w="5000" w:type="pct"/>
            <w:shd w:val="clear" w:color="auto" w:fill="auto"/>
            <w:noWrap/>
            <w:vAlign w:val="center"/>
            <w:hideMark/>
          </w:tcPr>
          <w:p w:rsidR="00400A49" w:rsidRDefault="00400A49">
            <w:pPr>
              <w:rPr>
                <w:color w:val="000000"/>
                <w:sz w:val="18"/>
                <w:szCs w:val="18"/>
              </w:rPr>
            </w:pPr>
            <w:r>
              <w:rPr>
                <w:rFonts w:hint="eastAsia"/>
                <w:color w:val="000000"/>
                <w:sz w:val="18"/>
                <w:szCs w:val="18"/>
              </w:rPr>
              <w:t>3、具有报警功能。</w:t>
            </w:r>
          </w:p>
        </w:tc>
      </w:tr>
    </w:tbl>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2.对供应商基本要求：</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2.2 不接受联合体投标。</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3.供应商报名</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3.1供应商需在公示期满后第一个工作日，即2018/12/</w:t>
      </w:r>
      <w:r w:rsidR="00BC64FE">
        <w:rPr>
          <w:rFonts w:ascii="宋体" w:eastAsia="宋体" w:hAnsi="宋体" w:hint="eastAsia"/>
          <w:color w:val="000000"/>
          <w:sz w:val="18"/>
        </w:rPr>
        <w:t>20</w:t>
      </w:r>
      <w:r>
        <w:rPr>
          <w:rFonts w:ascii="宋体" w:eastAsia="宋体" w:hAnsi="宋体"/>
          <w:color w:val="000000"/>
          <w:sz w:val="18"/>
        </w:rPr>
        <w:t>到北京大学第一医院医学装备处报名。</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4.发放采购论证文件</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5.采购论证时间及地点</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6.2联系人：赵予涵、郭晨</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6.3联系电话：2231</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6.4电子邮箱：bdyyyxzb@163.com</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00A49" w:rsidRDefault="00400A49" w:rsidP="00400A49">
      <w:pPr>
        <w:spacing w:after="20"/>
        <w:jc w:val="left"/>
        <w:rPr>
          <w:rFonts w:ascii="宋体" w:eastAsia="宋体" w:hAnsi="宋体"/>
          <w:color w:val="000000"/>
          <w:sz w:val="18"/>
        </w:rPr>
      </w:pP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00A49" w:rsidRPr="00400A49" w:rsidRDefault="00400A49" w:rsidP="00400A49">
      <w:pPr>
        <w:spacing w:after="20"/>
        <w:jc w:val="left"/>
        <w:rPr>
          <w:rFonts w:ascii="宋体" w:eastAsia="宋体" w:hAnsi="宋体"/>
          <w:color w:val="000000"/>
          <w:sz w:val="18"/>
        </w:rPr>
      </w:pPr>
      <w:r>
        <w:rPr>
          <w:rFonts w:ascii="宋体" w:eastAsia="宋体" w:hAnsi="宋体"/>
          <w:color w:val="000000"/>
          <w:sz w:val="18"/>
        </w:rPr>
        <w:t xml:space="preserve">                                                                 </w:t>
      </w:r>
      <w:r w:rsidR="000C7379">
        <w:rPr>
          <w:rFonts w:ascii="宋体" w:eastAsia="宋体" w:hAnsi="宋体" w:hint="eastAsia"/>
          <w:color w:val="000000"/>
          <w:sz w:val="18"/>
        </w:rPr>
        <w:t>2018年1</w:t>
      </w:r>
      <w:r w:rsidR="00BC64FE">
        <w:rPr>
          <w:rFonts w:ascii="宋体" w:eastAsia="宋体" w:hAnsi="宋体" w:hint="eastAsia"/>
          <w:color w:val="000000"/>
          <w:sz w:val="18"/>
        </w:rPr>
        <w:t>2</w:t>
      </w:r>
      <w:r w:rsidR="000C7379">
        <w:rPr>
          <w:rFonts w:ascii="宋体" w:eastAsia="宋体" w:hAnsi="宋体" w:hint="eastAsia"/>
          <w:color w:val="000000"/>
          <w:sz w:val="18"/>
        </w:rPr>
        <w:t>月</w:t>
      </w:r>
      <w:r w:rsidR="00BC64FE">
        <w:rPr>
          <w:rFonts w:ascii="宋体" w:eastAsia="宋体" w:hAnsi="宋体" w:hint="eastAsia"/>
          <w:color w:val="000000"/>
          <w:sz w:val="18"/>
        </w:rPr>
        <w:t>12</w:t>
      </w:r>
      <w:bookmarkStart w:id="0" w:name="_GoBack"/>
      <w:bookmarkEnd w:id="0"/>
      <w:r w:rsidR="000C7379">
        <w:rPr>
          <w:rFonts w:ascii="宋体" w:eastAsia="宋体" w:hAnsi="宋体" w:hint="eastAsia"/>
          <w:color w:val="000000"/>
          <w:sz w:val="18"/>
        </w:rPr>
        <w:t>日</w:t>
      </w:r>
    </w:p>
    <w:p w:rsidR="00400A49" w:rsidRPr="00400A49" w:rsidRDefault="00400A49" w:rsidP="00C41B21">
      <w:pPr>
        <w:spacing w:after="180"/>
        <w:rPr>
          <w:rFonts w:ascii="宋体" w:eastAsia="宋体" w:hAnsi="宋体"/>
          <w:b/>
          <w:color w:val="000000"/>
          <w:sz w:val="18"/>
        </w:rPr>
      </w:pPr>
    </w:p>
    <w:sectPr w:rsidR="00400A49" w:rsidRPr="00400A49" w:rsidSect="00400A49">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1E"/>
    <w:rsid w:val="000C7379"/>
    <w:rsid w:val="00400A49"/>
    <w:rsid w:val="009C4BDA"/>
    <w:rsid w:val="00A3751E"/>
    <w:rsid w:val="00AC368A"/>
    <w:rsid w:val="00BC64FE"/>
    <w:rsid w:val="00C4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F6CB7-E1AD-4224-BB87-93ED691A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506619">
      <w:bodyDiv w:val="1"/>
      <w:marLeft w:val="0"/>
      <w:marRight w:val="0"/>
      <w:marTop w:val="0"/>
      <w:marBottom w:val="0"/>
      <w:divBdr>
        <w:top w:val="none" w:sz="0" w:space="0" w:color="auto"/>
        <w:left w:val="none" w:sz="0" w:space="0" w:color="auto"/>
        <w:bottom w:val="none" w:sz="0" w:space="0" w:color="auto"/>
        <w:right w:val="none" w:sz="0" w:space="0" w:color="auto"/>
      </w:divBdr>
    </w:div>
    <w:div w:id="20519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dcterms:created xsi:type="dcterms:W3CDTF">2018-12-12T11:54:00Z</dcterms:created>
  <dcterms:modified xsi:type="dcterms:W3CDTF">2018-12-12T11:54:00Z</dcterms:modified>
</cp:coreProperties>
</file>