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3E6B49" w:rsidP="003E6B49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北京大学第一医院医学装备处体外临时起搏器采购院内论证公告</w:t>
      </w:r>
    </w:p>
    <w:p w:rsidR="003E6B49" w:rsidRDefault="003E6B49" w:rsidP="003E6B49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院医学装备处体外临时起搏器采购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1.2采购论证编号：2018-医疗-lz-236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 xml:space="preserve">院医学装备处      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1.5资金来源：科研经费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:rsidR="003E6B49" w:rsidRP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794"/>
        <w:gridCol w:w="2794"/>
      </w:tblGrid>
      <w:tr w:rsidR="003E6B49" w:rsidTr="003E6B49">
        <w:trPr>
          <w:trHeight w:val="270"/>
        </w:trPr>
        <w:tc>
          <w:tcPr>
            <w:tcW w:w="1842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（服务内容）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  <w:t>（详见技术要求）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3E6B49" w:rsidTr="003E6B49">
        <w:trPr>
          <w:trHeight w:val="270"/>
        </w:trPr>
        <w:tc>
          <w:tcPr>
            <w:tcW w:w="1842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体外临时起搏器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1台 </w:t>
            </w:r>
          </w:p>
        </w:tc>
        <w:tc>
          <w:tcPr>
            <w:tcW w:w="1579" w:type="pct"/>
            <w:shd w:val="clear" w:color="auto" w:fill="auto"/>
            <w:noWrap/>
            <w:vAlign w:val="center"/>
            <w:hideMark/>
          </w:tcPr>
          <w:p w:rsidR="003E6B49" w:rsidRDefault="003E6B49" w:rsidP="003E6B4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E6B49" w:rsidRP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3E6B49" w:rsidTr="003E6B49">
        <w:trPr>
          <w:trHeight w:val="2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3E6B49" w:rsidRDefault="003E6B49">
            <w:pPr>
              <w:widowControl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1、起博频率：30-200ppm；</w:t>
            </w:r>
          </w:p>
        </w:tc>
      </w:tr>
      <w:tr w:rsidR="003E6B49" w:rsidTr="003E6B49">
        <w:trPr>
          <w:trHeight w:val="2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3E6B49" w:rsidRDefault="003E6B4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2、具有双腔及高频起搏模式；</w:t>
            </w:r>
          </w:p>
        </w:tc>
      </w:tr>
      <w:tr w:rsidR="003E6B49" w:rsidTr="003E6B49">
        <w:trPr>
          <w:trHeight w:val="270"/>
        </w:trPr>
        <w:tc>
          <w:tcPr>
            <w:tcW w:w="5000" w:type="pct"/>
            <w:shd w:val="clear" w:color="auto" w:fill="auto"/>
            <w:noWrap/>
            <w:vAlign w:val="center"/>
            <w:hideMark/>
          </w:tcPr>
          <w:p w:rsidR="003E6B49" w:rsidRDefault="003E6B49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3、具有多种报警功能。</w:t>
            </w:r>
          </w:p>
        </w:tc>
      </w:tr>
    </w:tbl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3.1供应商需在公示期满后第一个工作日，即2018/12/11到北京大学第一医院医学装备处报名。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3.2报名时间：北京时间下午1:30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3.3报名时需提供资格预审要求的供应商资质及相关资料。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4.1通过资格预审的供应商，将收到资格预审通过通知。同时告知领取采购论证文件的时间及地点。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5.1北京大学第一医院医学装备处将以电话</w:t>
      </w:r>
      <w:bookmarkStart w:id="0" w:name="_GoBack"/>
      <w:bookmarkEnd w:id="0"/>
      <w:r>
        <w:rPr>
          <w:rFonts w:ascii="宋体" w:eastAsia="宋体" w:hAnsi="宋体"/>
          <w:color w:val="000000"/>
          <w:sz w:val="18"/>
        </w:rPr>
        <w:t>的形式通知供应商采购论证时间及地点。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6.1地址：北京市西城区西什库大街8号北京大学第一医院急诊楼三楼C3-22医学装备处。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6.2联系人：赵予涵、郭晨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6.3联系电话：83572231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6.4电子邮箱：bdyyyxzb@163.com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</w:p>
    <w:p w:rsid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:rsidR="003E6B49" w:rsidRPr="003E6B49" w:rsidRDefault="003E6B49" w:rsidP="003E6B49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2018年12月4日</w:t>
      </w:r>
    </w:p>
    <w:p w:rsidR="003E6B49" w:rsidRPr="003E6B49" w:rsidRDefault="003E6B49" w:rsidP="00BB2FF2">
      <w:pPr>
        <w:spacing w:after="180"/>
        <w:rPr>
          <w:rFonts w:ascii="宋体" w:eastAsia="宋体" w:hAnsi="宋体" w:hint="eastAsia"/>
          <w:b/>
          <w:color w:val="000000"/>
          <w:sz w:val="18"/>
        </w:rPr>
      </w:pPr>
    </w:p>
    <w:sectPr w:rsidR="003E6B49" w:rsidRPr="003E6B49" w:rsidSect="003E6B49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859" w:rsidRDefault="00085859" w:rsidP="00BB2FF2">
      <w:r>
        <w:separator/>
      </w:r>
    </w:p>
  </w:endnote>
  <w:endnote w:type="continuationSeparator" w:id="0">
    <w:p w:rsidR="00085859" w:rsidRDefault="00085859" w:rsidP="00BB2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859" w:rsidRDefault="00085859" w:rsidP="00BB2FF2">
      <w:r>
        <w:separator/>
      </w:r>
    </w:p>
  </w:footnote>
  <w:footnote w:type="continuationSeparator" w:id="0">
    <w:p w:rsidR="00085859" w:rsidRDefault="00085859" w:rsidP="00BB2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564"/>
    <w:rsid w:val="00085859"/>
    <w:rsid w:val="003E6B49"/>
    <w:rsid w:val="00624564"/>
    <w:rsid w:val="009C4BDA"/>
    <w:rsid w:val="00AC368A"/>
    <w:rsid w:val="00BB2FF2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7E510"/>
  <w15:chartTrackingRefBased/>
  <w15:docId w15:val="{D21ABC6D-8642-41BA-81E6-2B5298E5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F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2FF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2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2FF2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B2FF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B2FF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2018-12-04T03:51:00Z</cp:lastPrinted>
  <dcterms:created xsi:type="dcterms:W3CDTF">2018-12-04T03:50:00Z</dcterms:created>
  <dcterms:modified xsi:type="dcterms:W3CDTF">2018-12-04T05:40:00Z</dcterms:modified>
</cp:coreProperties>
</file>