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/>
        <w:jc w:val="center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北京大学第一医院</w:t>
      </w:r>
      <w:r>
        <w:rPr>
          <w:rFonts w:hint="eastAsia" w:ascii="宋体" w:hAnsi="宋体" w:eastAsia="宋体"/>
          <w:b/>
          <w:szCs w:val="21"/>
        </w:rPr>
        <w:t>儿科</w:t>
      </w:r>
      <w:r>
        <w:rPr>
          <w:rFonts w:ascii="宋体" w:hAnsi="宋体" w:eastAsia="宋体"/>
          <w:b/>
          <w:szCs w:val="21"/>
        </w:rPr>
        <w:t>病房</w:t>
      </w:r>
      <w:r>
        <w:rPr>
          <w:rFonts w:hint="eastAsia" w:ascii="宋体" w:hAnsi="宋体" w:eastAsia="宋体"/>
          <w:b/>
          <w:szCs w:val="21"/>
        </w:rPr>
        <w:t>专机专用“血气分析仪ABL80电极测试卡及试剂包”</w:t>
      </w:r>
      <w:r>
        <w:rPr>
          <w:rFonts w:ascii="宋体" w:hAnsi="宋体" w:eastAsia="宋体"/>
          <w:b/>
          <w:szCs w:val="21"/>
        </w:rPr>
        <w:t>采购论证公告</w:t>
      </w:r>
    </w:p>
    <w:p>
      <w:pPr>
        <w:jc w:val="center"/>
        <w:rPr>
          <w:rFonts w:ascii="宋体" w:hAnsi="宋体" w:eastAsia="宋体"/>
          <w:b/>
          <w:szCs w:val="21"/>
        </w:rPr>
      </w:pPr>
    </w:p>
    <w:p>
      <w:pPr>
        <w:spacing w:after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北京大学第一医院医学装备处采购论证小组，邀请供应商就如下项目中所需</w:t>
      </w:r>
      <w:r>
        <w:rPr>
          <w:rFonts w:hint="eastAsia" w:ascii="宋体" w:hAnsi="宋体" w:eastAsia="宋体"/>
          <w:szCs w:val="21"/>
        </w:rPr>
        <w:t>耗材</w:t>
      </w:r>
      <w:r>
        <w:rPr>
          <w:rFonts w:ascii="宋体" w:hAnsi="宋体" w:eastAsia="宋体"/>
          <w:szCs w:val="21"/>
        </w:rPr>
        <w:t>参加现场</w:t>
      </w:r>
      <w:r>
        <w:rPr>
          <w:rFonts w:hint="eastAsia" w:ascii="宋体" w:hAnsi="宋体" w:eastAsia="宋体"/>
          <w:szCs w:val="21"/>
        </w:rPr>
        <w:t>遴选</w:t>
      </w:r>
      <w:r>
        <w:rPr>
          <w:rFonts w:ascii="宋体" w:hAnsi="宋体" w:eastAsia="宋体"/>
          <w:szCs w:val="21"/>
        </w:rPr>
        <w:t>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1.论证简介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1.1项目名称：北京大学第一医</w:t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t>院</w:t>
      </w:r>
      <w:r>
        <w:rPr>
          <w:rFonts w:hint="eastAsia" w:ascii="宋体" w:hAnsi="宋体" w:eastAsia="宋体"/>
          <w:szCs w:val="21"/>
        </w:rPr>
        <w:t>儿科病房专机专用</w:t>
      </w:r>
      <w:r>
        <w:rPr>
          <w:rFonts w:hint="eastAsia" w:ascii="宋体" w:hAnsi="宋体" w:eastAsia="宋体"/>
          <w:b/>
          <w:szCs w:val="21"/>
        </w:rPr>
        <w:t>“血气分析仪ABL80电极测试卡及试剂包”</w:t>
      </w:r>
      <w:r>
        <w:rPr>
          <w:rFonts w:hint="eastAsia" w:ascii="宋体" w:hAnsi="宋体" w:eastAsia="宋体"/>
          <w:szCs w:val="21"/>
        </w:rPr>
        <w:t>产品</w:t>
      </w:r>
      <w:r>
        <w:rPr>
          <w:rFonts w:ascii="宋体" w:hAnsi="宋体" w:eastAsia="宋体"/>
          <w:szCs w:val="21"/>
        </w:rPr>
        <w:t>采购</w:t>
      </w:r>
      <w:r>
        <w:rPr>
          <w:rFonts w:hint="eastAsia" w:ascii="宋体" w:hAnsi="宋体" w:eastAsia="宋体"/>
          <w:szCs w:val="21"/>
        </w:rPr>
        <w:t>项目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1.2</w:t>
      </w:r>
      <w:r>
        <w:rPr>
          <w:rFonts w:hint="eastAsia" w:ascii="宋体" w:hAnsi="宋体" w:eastAsia="宋体"/>
          <w:szCs w:val="21"/>
        </w:rPr>
        <w:t>采购</w:t>
      </w:r>
      <w:r>
        <w:rPr>
          <w:rFonts w:ascii="宋体" w:hAnsi="宋体" w:eastAsia="宋体"/>
          <w:szCs w:val="21"/>
        </w:rPr>
        <w:t>论证编号：201</w:t>
      </w:r>
      <w:r>
        <w:rPr>
          <w:rFonts w:hint="eastAsia" w:ascii="宋体" w:hAnsi="宋体" w:eastAsia="宋体"/>
          <w:szCs w:val="21"/>
        </w:rPr>
        <w:t>8</w:t>
      </w:r>
      <w:r>
        <w:rPr>
          <w:rFonts w:ascii="宋体" w:hAnsi="宋体" w:eastAsia="宋体"/>
          <w:szCs w:val="21"/>
        </w:rPr>
        <w:t>-</w:t>
      </w:r>
      <w:r>
        <w:rPr>
          <w:rFonts w:hint="eastAsia" w:ascii="宋体" w:hAnsi="宋体" w:eastAsia="宋体"/>
          <w:szCs w:val="21"/>
        </w:rPr>
        <w:t>耗材</w:t>
      </w:r>
      <w:r>
        <w:rPr>
          <w:rFonts w:ascii="宋体" w:hAnsi="宋体" w:eastAsia="宋体"/>
          <w:szCs w:val="21"/>
        </w:rPr>
        <w:t>-lz-032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1.3使用科室：北京大学第一医</w:t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t>院</w:t>
      </w:r>
      <w:r>
        <w:rPr>
          <w:rFonts w:hint="eastAsia" w:ascii="宋体" w:hAnsi="宋体" w:eastAsia="宋体"/>
          <w:b/>
          <w:szCs w:val="21"/>
        </w:rPr>
        <w:t>儿科</w:t>
      </w:r>
      <w:r>
        <w:rPr>
          <w:rFonts w:ascii="宋体" w:hAnsi="宋体" w:eastAsia="宋体"/>
          <w:b/>
          <w:szCs w:val="21"/>
        </w:rPr>
        <w:t>病房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1.5资金来源：自筹经费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1.7是否收取保证金：否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</w:t>
      </w:r>
      <w:r>
        <w:rPr>
          <w:rFonts w:hint="eastAsia" w:ascii="宋体" w:hAnsi="宋体" w:eastAsia="宋体"/>
          <w:szCs w:val="21"/>
        </w:rPr>
        <w:t>8</w:t>
      </w:r>
      <w:r>
        <w:rPr>
          <w:rFonts w:ascii="宋体" w:hAnsi="宋体" w:eastAsia="宋体"/>
          <w:szCs w:val="21"/>
        </w:rPr>
        <w:t>采购内容</w:t>
      </w:r>
      <w:r>
        <w:rPr>
          <w:rFonts w:hint="eastAsia" w:ascii="宋体" w:hAnsi="宋体" w:eastAsia="宋体"/>
          <w:szCs w:val="21"/>
        </w:rPr>
        <w:t>：</w:t>
      </w:r>
    </w:p>
    <w:tbl>
      <w:tblPr>
        <w:tblStyle w:val="9"/>
        <w:tblW w:w="98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23"/>
        <w:gridCol w:w="993"/>
        <w:gridCol w:w="7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6" w:hRule="atLeast"/>
        </w:trPr>
        <w:tc>
          <w:tcPr>
            <w:tcW w:w="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产品名称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配套设备</w:t>
            </w:r>
            <w:r>
              <w:rPr>
                <w:rFonts w:ascii="宋体" w:hAnsi="宋体" w:eastAsia="宋体" w:cs="宋体"/>
                <w:szCs w:val="21"/>
              </w:rPr>
              <w:t>名称</w:t>
            </w:r>
          </w:p>
        </w:tc>
        <w:tc>
          <w:tcPr>
            <w:tcW w:w="7292" w:type="dxa"/>
            <w:shd w:val="clear" w:color="auto" w:fill="auto"/>
            <w:vAlign w:val="center"/>
          </w:tcPr>
          <w:p>
            <w:pPr>
              <w:ind w:firstLine="2310" w:firstLineChars="1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电极测试卡及试剂包</w:t>
            </w:r>
          </w:p>
        </w:tc>
        <w:tc>
          <w:tcPr>
            <w:tcW w:w="993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雷</w:t>
            </w:r>
            <w:r>
              <w:rPr>
                <w:rFonts w:ascii="宋体" w:hAnsi="宋体" w:eastAsia="宋体" w:cs="宋体"/>
                <w:szCs w:val="21"/>
              </w:rPr>
              <w:t>度</w:t>
            </w:r>
            <w:r>
              <w:rPr>
                <w:rFonts w:hint="eastAsia" w:ascii="宋体" w:hAnsi="宋体" w:eastAsia="宋体" w:cs="宋体"/>
                <w:szCs w:val="21"/>
              </w:rPr>
              <w:t>ABL80灵悦血气分析仪</w:t>
            </w:r>
          </w:p>
        </w:tc>
        <w:tc>
          <w:tcPr>
            <w:tcW w:w="7292" w:type="dxa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测量参数：</w:t>
            </w:r>
            <w:r>
              <w:rPr>
                <w:rFonts w:hint="eastAsia" w:ascii="宋体" w:hAnsi="宋体" w:eastAsia="宋体" w:cs="宋体"/>
                <w:szCs w:val="21"/>
              </w:rPr>
              <w:t>同时</w:t>
            </w:r>
            <w:r>
              <w:rPr>
                <w:rFonts w:ascii="宋体" w:hAnsi="宋体" w:eastAsia="宋体" w:cs="宋体"/>
                <w:szCs w:val="21"/>
              </w:rPr>
              <w:t>测量PH</w:t>
            </w:r>
            <w:r>
              <w:rPr>
                <w:rFonts w:hint="eastAsia" w:ascii="宋体" w:hAnsi="宋体" w:eastAsia="宋体" w:cs="宋体"/>
                <w:szCs w:val="21"/>
              </w:rPr>
              <w:t>、PCO2、PO2、Hct、ca2+、cl-、k+、N</w:t>
            </w:r>
            <w:r>
              <w:rPr>
                <w:rFonts w:ascii="宋体" w:hAnsi="宋体" w:eastAsia="宋体" w:cs="宋体"/>
                <w:szCs w:val="21"/>
              </w:rPr>
              <w:t>a+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Lac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</w:t>
            </w:r>
            <w:r>
              <w:rPr>
                <w:rFonts w:ascii="宋体" w:hAnsi="宋体" w:eastAsia="宋体" w:cs="宋体"/>
                <w:szCs w:val="21"/>
              </w:rPr>
              <w:t>参数：</w:t>
            </w:r>
            <w:r>
              <w:rPr>
                <w:rFonts w:hint="eastAsia" w:ascii="宋体" w:hAnsi="宋体" w:eastAsia="宋体" w:cs="宋体"/>
                <w:szCs w:val="21"/>
              </w:rPr>
              <w:t>ctO2、 ctO2</w:t>
            </w:r>
            <w:r>
              <w:rPr>
                <w:rFonts w:ascii="宋体" w:hAnsi="宋体" w:eastAsia="宋体" w:cs="宋体"/>
                <w:szCs w:val="21"/>
              </w:rPr>
              <w:t>(a-v)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ctHb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HCO3-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ABE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SBE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AG(K+)</w:t>
            </w:r>
            <w:r>
              <w:rPr>
                <w:rFonts w:hint="eastAsia" w:ascii="宋体" w:hAnsi="宋体" w:eastAsia="宋体" w:cs="宋体"/>
                <w:szCs w:val="21"/>
              </w:rPr>
              <w:t>等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可测</w:t>
            </w:r>
            <w:r>
              <w:rPr>
                <w:rFonts w:ascii="宋体" w:hAnsi="宋体" w:eastAsia="宋体" w:cs="宋体"/>
                <w:szCs w:val="21"/>
              </w:rPr>
              <w:t>样本类型包括动脉血、静脉血、毛细血、体液、质控液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zCs w:val="21"/>
              </w:rPr>
              <w:t>份/张</w:t>
            </w:r>
          </w:p>
        </w:tc>
      </w:tr>
    </w:tbl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2.3 必须向北京大学第一医院医学装备处报名，并提供要求的资质文件参加资格预审。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3.供应商报名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3.1供应商需在公示期满后第一个工作日，即2018年10月</w:t>
      </w:r>
      <w:r>
        <w:rPr>
          <w:rFonts w:hint="eastAsia" w:ascii="宋体" w:hAnsi="宋体" w:eastAsia="宋体"/>
          <w:szCs w:val="21"/>
        </w:rPr>
        <w:t>11</w:t>
      </w:r>
      <w:r>
        <w:rPr>
          <w:rFonts w:ascii="宋体" w:hAnsi="宋体" w:eastAsia="宋体"/>
          <w:szCs w:val="21"/>
        </w:rPr>
        <w:t>日到北京大学第一医院医学装备处报名。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3.2报名时间：北京时间</w:t>
      </w:r>
      <w:r>
        <w:rPr>
          <w:rFonts w:hint="eastAsia" w:ascii="宋体" w:hAnsi="宋体" w:eastAsia="宋体"/>
          <w:szCs w:val="21"/>
        </w:rPr>
        <w:t>上午</w:t>
      </w:r>
      <w:r>
        <w:rPr>
          <w:rFonts w:ascii="宋体" w:hAnsi="宋体" w:eastAsia="宋体"/>
          <w:szCs w:val="21"/>
        </w:rPr>
        <w:t>8</w:t>
      </w:r>
      <w:r>
        <w:rPr>
          <w:rFonts w:hint="eastAsia" w:ascii="宋体" w:hAnsi="宋体" w:eastAsia="宋体"/>
          <w:szCs w:val="21"/>
        </w:rPr>
        <w:t>:</w:t>
      </w:r>
      <w:r>
        <w:rPr>
          <w:rFonts w:ascii="宋体" w:hAnsi="宋体" w:eastAsia="宋体"/>
          <w:szCs w:val="21"/>
        </w:rPr>
        <w:t>30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3.3报名时需提供资格预审要求的供应商资质及相关资料。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北京大学第一医院——公众入口——科室介绍——职能处室——医学装备处——招投标专区，自行下载：北京大学第一医院医学装备处论证会资质证明文件要求201</w:t>
      </w:r>
      <w:r>
        <w:rPr>
          <w:rFonts w:hint="eastAsia" w:ascii="宋体" w:hAnsi="宋体" w:eastAsia="宋体"/>
          <w:szCs w:val="21"/>
        </w:rPr>
        <w:t>8</w:t>
      </w:r>
      <w:r>
        <w:rPr>
          <w:rFonts w:ascii="宋体" w:hAnsi="宋体" w:eastAsia="宋体"/>
          <w:szCs w:val="21"/>
        </w:rPr>
        <w:t>（</w:t>
      </w:r>
      <w:r>
        <w:rPr>
          <w:rFonts w:hint="eastAsia" w:ascii="宋体" w:hAnsi="宋体" w:eastAsia="宋体"/>
          <w:szCs w:val="21"/>
        </w:rPr>
        <w:t>耗材</w:t>
      </w:r>
      <w:r>
        <w:rPr>
          <w:rFonts w:ascii="宋体" w:hAnsi="宋体" w:eastAsia="宋体"/>
          <w:szCs w:val="21"/>
        </w:rPr>
        <w:t>类）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4.1通过资格预审的供应商将收到资格预审通过通知</w:t>
      </w:r>
      <w:r>
        <w:rPr>
          <w:rFonts w:hint="eastAsia" w:ascii="宋体" w:hAnsi="宋体" w:eastAsia="宋体"/>
          <w:szCs w:val="21"/>
        </w:rPr>
        <w:t>，并通过电子邮件获得</w:t>
      </w:r>
      <w:r>
        <w:rPr>
          <w:rFonts w:ascii="宋体" w:hAnsi="宋体" w:eastAsia="宋体"/>
          <w:szCs w:val="21"/>
        </w:rPr>
        <w:t>采购论证文件</w:t>
      </w:r>
      <w:r>
        <w:rPr>
          <w:rFonts w:hint="eastAsia" w:ascii="宋体" w:hAnsi="宋体" w:eastAsia="宋体"/>
          <w:szCs w:val="21"/>
        </w:rPr>
        <w:t>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5.1北京大学第一医院医</w:t>
      </w:r>
      <w:bookmarkStart w:id="0" w:name="_GoBack"/>
      <w:bookmarkEnd w:id="0"/>
      <w:r>
        <w:rPr>
          <w:rFonts w:ascii="宋体" w:hAnsi="宋体" w:eastAsia="宋体"/>
          <w:szCs w:val="21"/>
        </w:rPr>
        <w:t>学装备处将以电话的形式通知供应商采购论证时间及地点。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6.北京大学第一医院医学装备处地址及联系方式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6.1地址：北京市西城区西什库大街8号北京大学第一医院急诊楼三楼C3-2</w:t>
      </w: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医学装备处</w:t>
      </w:r>
      <w:r>
        <w:rPr>
          <w:rFonts w:hint="eastAsia" w:ascii="宋体" w:hAnsi="宋体" w:eastAsia="宋体"/>
          <w:szCs w:val="21"/>
        </w:rPr>
        <w:t>耗材办公室</w:t>
      </w:r>
      <w:r>
        <w:rPr>
          <w:rFonts w:ascii="宋体" w:hAnsi="宋体" w:eastAsia="宋体"/>
          <w:szCs w:val="21"/>
        </w:rPr>
        <w:t>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6.2联系人：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陆充   谭艳芬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6.3联系电话：</w:t>
      </w:r>
      <w:r>
        <w:rPr>
          <w:rFonts w:hint="eastAsia" w:ascii="宋体" w:hAnsi="宋体" w:eastAsia="宋体"/>
          <w:szCs w:val="21"/>
        </w:rPr>
        <w:t>8357.2275；83575443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6.4电子邮箱：bdyyyxzb@163.com</w:t>
      </w:r>
    </w:p>
    <w:p>
      <w:pPr>
        <w:spacing w:after="20"/>
        <w:jc w:val="left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7.本项目采购论证公告、修改公告和中标公告将在北京大学第一医院官方网站（http://www.pkufh.com）上刊登。</w:t>
      </w:r>
    </w:p>
    <w:p>
      <w:pPr>
        <w:spacing w:after="20"/>
        <w:ind w:firstLine="6090" w:firstLineChars="2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>北京大学第一医院医学装备处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                                         </w:t>
      </w:r>
      <w:r>
        <w:rPr>
          <w:rFonts w:hint="eastAsia" w:ascii="宋体" w:hAnsi="宋体" w:eastAsia="宋体"/>
          <w:szCs w:val="21"/>
        </w:rPr>
        <w:t xml:space="preserve">                   </w:t>
      </w:r>
      <w:r>
        <w:rPr>
          <w:rFonts w:ascii="宋体" w:hAnsi="宋体" w:eastAsia="宋体"/>
          <w:szCs w:val="21"/>
        </w:rPr>
        <w:t>2018年9月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val="en-US" w:eastAsia="zh-CN"/>
        </w:rPr>
        <w:t>29</w:t>
      </w:r>
      <w:r>
        <w:rPr>
          <w:rFonts w:ascii="宋体" w:hAnsi="宋体" w:eastAsia="宋体"/>
          <w:szCs w:val="21"/>
        </w:rPr>
        <w:t>日</w:t>
      </w:r>
    </w:p>
    <w:sectPr>
      <w:pgSz w:w="11520" w:h="15840"/>
      <w:pgMar w:top="720" w:right="720" w:bottom="720" w:left="72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B6742"/>
    <w:multiLevelType w:val="multilevel"/>
    <w:tmpl w:val="617B674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4"/>
    <w:rsid w:val="00070A37"/>
    <w:rsid w:val="00075CA7"/>
    <w:rsid w:val="000853EA"/>
    <w:rsid w:val="000854FD"/>
    <w:rsid w:val="00096D12"/>
    <w:rsid w:val="000A027E"/>
    <w:rsid w:val="000A040B"/>
    <w:rsid w:val="000A32A1"/>
    <w:rsid w:val="000A385F"/>
    <w:rsid w:val="000B4A5A"/>
    <w:rsid w:val="000E55DE"/>
    <w:rsid w:val="000E6CBC"/>
    <w:rsid w:val="00120090"/>
    <w:rsid w:val="00121CC0"/>
    <w:rsid w:val="00127DC6"/>
    <w:rsid w:val="00131674"/>
    <w:rsid w:val="00146F17"/>
    <w:rsid w:val="00151DE2"/>
    <w:rsid w:val="001656B9"/>
    <w:rsid w:val="00174300"/>
    <w:rsid w:val="00183D7E"/>
    <w:rsid w:val="00187CD6"/>
    <w:rsid w:val="00187E09"/>
    <w:rsid w:val="00197841"/>
    <w:rsid w:val="001B1B7C"/>
    <w:rsid w:val="001D5D00"/>
    <w:rsid w:val="001E5AB6"/>
    <w:rsid w:val="001F5E9F"/>
    <w:rsid w:val="00202DAA"/>
    <w:rsid w:val="002030BD"/>
    <w:rsid w:val="00206499"/>
    <w:rsid w:val="00215DB4"/>
    <w:rsid w:val="002429BC"/>
    <w:rsid w:val="00244AB0"/>
    <w:rsid w:val="00250B0A"/>
    <w:rsid w:val="002516D7"/>
    <w:rsid w:val="00262A42"/>
    <w:rsid w:val="002708CE"/>
    <w:rsid w:val="002801F8"/>
    <w:rsid w:val="002928C8"/>
    <w:rsid w:val="002976C2"/>
    <w:rsid w:val="002A1D54"/>
    <w:rsid w:val="002A6C36"/>
    <w:rsid w:val="002C0A75"/>
    <w:rsid w:val="002E47D5"/>
    <w:rsid w:val="002F1636"/>
    <w:rsid w:val="0031646D"/>
    <w:rsid w:val="00335233"/>
    <w:rsid w:val="003541DC"/>
    <w:rsid w:val="00396D62"/>
    <w:rsid w:val="003A3321"/>
    <w:rsid w:val="003D5103"/>
    <w:rsid w:val="0040015B"/>
    <w:rsid w:val="0040209A"/>
    <w:rsid w:val="00407FC4"/>
    <w:rsid w:val="00435622"/>
    <w:rsid w:val="00474F14"/>
    <w:rsid w:val="00481510"/>
    <w:rsid w:val="00485834"/>
    <w:rsid w:val="00495D63"/>
    <w:rsid w:val="00497FE7"/>
    <w:rsid w:val="004A3D2E"/>
    <w:rsid w:val="004B1932"/>
    <w:rsid w:val="00503C71"/>
    <w:rsid w:val="005202A5"/>
    <w:rsid w:val="0054422B"/>
    <w:rsid w:val="00551D9B"/>
    <w:rsid w:val="00553CAD"/>
    <w:rsid w:val="00577F0A"/>
    <w:rsid w:val="005942AA"/>
    <w:rsid w:val="005973E9"/>
    <w:rsid w:val="005D5C04"/>
    <w:rsid w:val="005E494A"/>
    <w:rsid w:val="005F7565"/>
    <w:rsid w:val="00604448"/>
    <w:rsid w:val="00623C3A"/>
    <w:rsid w:val="006325EF"/>
    <w:rsid w:val="00662F7E"/>
    <w:rsid w:val="00677DD1"/>
    <w:rsid w:val="006A6EDA"/>
    <w:rsid w:val="0071050F"/>
    <w:rsid w:val="0074342F"/>
    <w:rsid w:val="00767273"/>
    <w:rsid w:val="007975F1"/>
    <w:rsid w:val="007A3BED"/>
    <w:rsid w:val="007A7F29"/>
    <w:rsid w:val="007C4920"/>
    <w:rsid w:val="007E2B44"/>
    <w:rsid w:val="007F47E8"/>
    <w:rsid w:val="0081258C"/>
    <w:rsid w:val="008127C0"/>
    <w:rsid w:val="00814BE6"/>
    <w:rsid w:val="00833039"/>
    <w:rsid w:val="00833BA4"/>
    <w:rsid w:val="00836554"/>
    <w:rsid w:val="00864DF0"/>
    <w:rsid w:val="00870F68"/>
    <w:rsid w:val="00871711"/>
    <w:rsid w:val="008C1ACB"/>
    <w:rsid w:val="008D44A5"/>
    <w:rsid w:val="008E0012"/>
    <w:rsid w:val="008F7D9B"/>
    <w:rsid w:val="009271BC"/>
    <w:rsid w:val="00940F8E"/>
    <w:rsid w:val="00941861"/>
    <w:rsid w:val="009456B5"/>
    <w:rsid w:val="00946712"/>
    <w:rsid w:val="0095052F"/>
    <w:rsid w:val="009806C1"/>
    <w:rsid w:val="00996F7D"/>
    <w:rsid w:val="009C79F2"/>
    <w:rsid w:val="009D4900"/>
    <w:rsid w:val="00A21AD6"/>
    <w:rsid w:val="00A27C93"/>
    <w:rsid w:val="00A33774"/>
    <w:rsid w:val="00A340E7"/>
    <w:rsid w:val="00A6620F"/>
    <w:rsid w:val="00A93135"/>
    <w:rsid w:val="00A944F3"/>
    <w:rsid w:val="00AA0580"/>
    <w:rsid w:val="00AA73BE"/>
    <w:rsid w:val="00AE3027"/>
    <w:rsid w:val="00AF5178"/>
    <w:rsid w:val="00AF53AE"/>
    <w:rsid w:val="00B0629A"/>
    <w:rsid w:val="00B2317D"/>
    <w:rsid w:val="00B43B88"/>
    <w:rsid w:val="00B56881"/>
    <w:rsid w:val="00B61F6D"/>
    <w:rsid w:val="00B754CB"/>
    <w:rsid w:val="00B763A0"/>
    <w:rsid w:val="00B8083D"/>
    <w:rsid w:val="00B81D8A"/>
    <w:rsid w:val="00B91F98"/>
    <w:rsid w:val="00BA3ECF"/>
    <w:rsid w:val="00BD5287"/>
    <w:rsid w:val="00BF0FE3"/>
    <w:rsid w:val="00C12D77"/>
    <w:rsid w:val="00C15DDA"/>
    <w:rsid w:val="00C270E0"/>
    <w:rsid w:val="00C406FB"/>
    <w:rsid w:val="00C442E2"/>
    <w:rsid w:val="00C56F51"/>
    <w:rsid w:val="00C573F7"/>
    <w:rsid w:val="00C61649"/>
    <w:rsid w:val="00CC4049"/>
    <w:rsid w:val="00CF274B"/>
    <w:rsid w:val="00D101AB"/>
    <w:rsid w:val="00D20479"/>
    <w:rsid w:val="00D51CF2"/>
    <w:rsid w:val="00D74299"/>
    <w:rsid w:val="00D8491B"/>
    <w:rsid w:val="00D859B6"/>
    <w:rsid w:val="00DA6C0D"/>
    <w:rsid w:val="00DF7F06"/>
    <w:rsid w:val="00E12B76"/>
    <w:rsid w:val="00E17F17"/>
    <w:rsid w:val="00E31283"/>
    <w:rsid w:val="00E74CE8"/>
    <w:rsid w:val="00E8003F"/>
    <w:rsid w:val="00EA3989"/>
    <w:rsid w:val="00EA5512"/>
    <w:rsid w:val="00EA6ECD"/>
    <w:rsid w:val="00EB24F3"/>
    <w:rsid w:val="00EB5F29"/>
    <w:rsid w:val="00EB6C37"/>
    <w:rsid w:val="00EC2C67"/>
    <w:rsid w:val="00EC41F6"/>
    <w:rsid w:val="00ED3672"/>
    <w:rsid w:val="00EE3C4E"/>
    <w:rsid w:val="00F24C38"/>
    <w:rsid w:val="00F3051B"/>
    <w:rsid w:val="00F60658"/>
    <w:rsid w:val="00F61EEF"/>
    <w:rsid w:val="00F63C0B"/>
    <w:rsid w:val="00F71782"/>
    <w:rsid w:val="00F80EB0"/>
    <w:rsid w:val="00F81EFE"/>
    <w:rsid w:val="00F84A4E"/>
    <w:rsid w:val="00FB704C"/>
    <w:rsid w:val="00FE2C41"/>
    <w:rsid w:val="5B0D6246"/>
    <w:rsid w:val="7CD3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2"/>
    <w:semiHidden/>
    <w:qFormat/>
    <w:uiPriority w:val="99"/>
    <w:rPr>
      <w:b/>
      <w:bCs/>
      <w:kern w:val="2"/>
      <w:sz w:val="21"/>
      <w:szCs w:val="22"/>
    </w:rPr>
  </w:style>
  <w:style w:type="character" w:customStyle="1" w:styleId="14">
    <w:name w:val="批注框文本 字符"/>
    <w:basedOn w:val="7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A6B6BD-28D3-4450-BB17-B37E8F000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971</Characters>
  <Lines>8</Lines>
  <Paragraphs>2</Paragraphs>
  <TotalTime>1188</TotalTime>
  <ScaleCrop>false</ScaleCrop>
  <LinksUpToDate>false</LinksUpToDate>
  <CharactersWithSpaces>1139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2018-03-19T00:13:00Z</dcterms:created>
  <dc:creator>Cooper</dc:creator>
  <cp:lastModifiedBy>Cooper</cp:lastModifiedBy>
  <cp:lastPrinted>2018-09-28T05:50:00Z</cp:lastPrinted>
  <dcterms:modified xsi:type="dcterms:W3CDTF">2018-09-29T08:04:55Z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