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AB5F9B" w:rsidP="00AB5F9B">
      <w:pPr>
        <w:spacing w:after="180"/>
        <w:jc w:val="center"/>
        <w:rPr>
          <w:rFonts w:ascii="宋体" w:eastAsia="宋体" w:hAnsi="宋体"/>
          <w:b/>
          <w:color w:val="000000"/>
          <w:sz w:val="18"/>
        </w:rPr>
      </w:pPr>
      <w:r>
        <w:rPr>
          <w:rFonts w:ascii="宋体" w:eastAsia="宋体" w:hAnsi="宋体"/>
          <w:b/>
          <w:color w:val="000000"/>
          <w:sz w:val="18"/>
        </w:rPr>
        <w:t>北京大学第一医院普通外科二氧化碳激光机采购院内论证公告</w:t>
      </w:r>
    </w:p>
    <w:p w:rsidR="00AB5F9B" w:rsidRDefault="00AB5F9B" w:rsidP="00AB5F9B">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1.论证简介</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院普通外科二氧化碳激光机采购</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1.2采购论证编号：2018-医疗-lz-175</w:t>
      </w:r>
      <w:r w:rsidR="00F219A6">
        <w:rPr>
          <w:rFonts w:ascii="宋体" w:eastAsia="宋体" w:hAnsi="宋体" w:hint="eastAsia"/>
          <w:color w:val="000000"/>
          <w:sz w:val="18"/>
        </w:rPr>
        <w:t>（2）</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院普通外科</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1.4采购论证性质：院内论证</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1.5资金来源：自筹经费</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AB5F9B" w:rsidRPr="00AB5F9B" w:rsidRDefault="00AB5F9B" w:rsidP="00AB5F9B">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AB5F9B" w:rsidTr="00AB5F9B">
        <w:trPr>
          <w:trHeight w:val="270"/>
        </w:trPr>
        <w:tc>
          <w:tcPr>
            <w:tcW w:w="1842" w:type="pct"/>
            <w:shd w:val="clear" w:color="auto" w:fill="auto"/>
            <w:noWrap/>
            <w:vAlign w:val="center"/>
            <w:hideMark/>
          </w:tcPr>
          <w:p w:rsidR="00AB5F9B" w:rsidRDefault="00AB5F9B" w:rsidP="00AB5F9B">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9" w:type="pct"/>
            <w:shd w:val="clear" w:color="auto" w:fill="auto"/>
            <w:noWrap/>
            <w:vAlign w:val="center"/>
            <w:hideMark/>
          </w:tcPr>
          <w:p w:rsidR="00AB5F9B" w:rsidRDefault="00AB5F9B" w:rsidP="00AB5F9B">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79" w:type="pct"/>
            <w:shd w:val="clear" w:color="auto" w:fill="auto"/>
            <w:noWrap/>
            <w:vAlign w:val="center"/>
            <w:hideMark/>
          </w:tcPr>
          <w:p w:rsidR="00AB5F9B" w:rsidRDefault="00AB5F9B" w:rsidP="00AB5F9B">
            <w:pPr>
              <w:jc w:val="center"/>
              <w:rPr>
                <w:color w:val="000000"/>
                <w:sz w:val="18"/>
                <w:szCs w:val="18"/>
              </w:rPr>
            </w:pPr>
            <w:r>
              <w:rPr>
                <w:rFonts w:hint="eastAsia"/>
                <w:color w:val="000000"/>
                <w:sz w:val="18"/>
                <w:szCs w:val="18"/>
              </w:rPr>
              <w:t>备注</w:t>
            </w:r>
          </w:p>
        </w:tc>
      </w:tr>
      <w:tr w:rsidR="00AB5F9B" w:rsidTr="00AB5F9B">
        <w:trPr>
          <w:trHeight w:val="270"/>
        </w:trPr>
        <w:tc>
          <w:tcPr>
            <w:tcW w:w="1842" w:type="pct"/>
            <w:shd w:val="clear" w:color="auto" w:fill="auto"/>
            <w:noWrap/>
            <w:vAlign w:val="center"/>
            <w:hideMark/>
          </w:tcPr>
          <w:p w:rsidR="00AB5F9B" w:rsidRDefault="00AB5F9B" w:rsidP="00AB5F9B">
            <w:pPr>
              <w:jc w:val="center"/>
              <w:rPr>
                <w:color w:val="000000"/>
                <w:sz w:val="18"/>
                <w:szCs w:val="18"/>
              </w:rPr>
            </w:pPr>
            <w:r>
              <w:rPr>
                <w:rFonts w:hint="eastAsia"/>
                <w:color w:val="000000"/>
                <w:sz w:val="18"/>
                <w:szCs w:val="18"/>
              </w:rPr>
              <w:t>二氧化碳激光机</w:t>
            </w:r>
          </w:p>
        </w:tc>
        <w:tc>
          <w:tcPr>
            <w:tcW w:w="1579" w:type="pct"/>
            <w:shd w:val="clear" w:color="auto" w:fill="auto"/>
            <w:noWrap/>
            <w:vAlign w:val="center"/>
            <w:hideMark/>
          </w:tcPr>
          <w:p w:rsidR="00AB5F9B" w:rsidRDefault="00AB5F9B" w:rsidP="00AB5F9B">
            <w:pPr>
              <w:jc w:val="center"/>
              <w:rPr>
                <w:color w:val="000000"/>
                <w:sz w:val="18"/>
                <w:szCs w:val="18"/>
              </w:rPr>
            </w:pPr>
            <w:r>
              <w:rPr>
                <w:rFonts w:hint="eastAsia"/>
                <w:color w:val="000000"/>
                <w:sz w:val="18"/>
                <w:szCs w:val="18"/>
              </w:rPr>
              <w:t>1台</w:t>
            </w:r>
          </w:p>
        </w:tc>
        <w:tc>
          <w:tcPr>
            <w:tcW w:w="1579" w:type="pct"/>
            <w:shd w:val="clear" w:color="auto" w:fill="auto"/>
            <w:noWrap/>
            <w:vAlign w:val="center"/>
            <w:hideMark/>
          </w:tcPr>
          <w:p w:rsidR="00AB5F9B" w:rsidRDefault="00AB5F9B" w:rsidP="00AB5F9B">
            <w:pPr>
              <w:jc w:val="center"/>
              <w:rPr>
                <w:color w:val="000000"/>
                <w:sz w:val="18"/>
                <w:szCs w:val="18"/>
              </w:rPr>
            </w:pPr>
            <w:r>
              <w:rPr>
                <w:rFonts w:hint="eastAsia"/>
                <w:color w:val="000000"/>
                <w:sz w:val="18"/>
                <w:szCs w:val="18"/>
              </w:rPr>
              <w:t>-</w:t>
            </w:r>
          </w:p>
        </w:tc>
      </w:tr>
    </w:tbl>
    <w:p w:rsidR="00AB5F9B" w:rsidRPr="00AB5F9B" w:rsidRDefault="00AB5F9B" w:rsidP="00AB5F9B">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AB5F9B" w:rsidTr="00AB5F9B">
        <w:trPr>
          <w:trHeight w:val="270"/>
        </w:trPr>
        <w:tc>
          <w:tcPr>
            <w:tcW w:w="5000" w:type="pct"/>
            <w:shd w:val="clear" w:color="auto" w:fill="auto"/>
            <w:noWrap/>
            <w:vAlign w:val="center"/>
            <w:hideMark/>
          </w:tcPr>
          <w:p w:rsidR="00AB5F9B" w:rsidRDefault="00AB5F9B">
            <w:pPr>
              <w:widowControl/>
              <w:jc w:val="left"/>
              <w:rPr>
                <w:color w:val="000000"/>
                <w:sz w:val="18"/>
                <w:szCs w:val="18"/>
              </w:rPr>
            </w:pPr>
            <w:r>
              <w:rPr>
                <w:rFonts w:hint="eastAsia"/>
                <w:color w:val="000000"/>
                <w:sz w:val="18"/>
                <w:szCs w:val="18"/>
              </w:rPr>
              <w:t>1、用于体表及肛肠肿物手术；</w:t>
            </w:r>
          </w:p>
        </w:tc>
      </w:tr>
      <w:tr w:rsidR="00AB5F9B" w:rsidTr="00AB5F9B">
        <w:trPr>
          <w:trHeight w:val="270"/>
        </w:trPr>
        <w:tc>
          <w:tcPr>
            <w:tcW w:w="5000" w:type="pct"/>
            <w:shd w:val="clear" w:color="auto" w:fill="auto"/>
            <w:noWrap/>
            <w:vAlign w:val="center"/>
            <w:hideMark/>
          </w:tcPr>
          <w:p w:rsidR="00AB5F9B" w:rsidRDefault="00AB5F9B">
            <w:pPr>
              <w:rPr>
                <w:color w:val="000000"/>
                <w:sz w:val="18"/>
                <w:szCs w:val="18"/>
              </w:rPr>
            </w:pPr>
            <w:r>
              <w:rPr>
                <w:rFonts w:hint="eastAsia"/>
                <w:color w:val="000000"/>
                <w:sz w:val="18"/>
                <w:szCs w:val="18"/>
              </w:rPr>
              <w:t>2、激光波长：10.6μm；</w:t>
            </w:r>
          </w:p>
        </w:tc>
      </w:tr>
      <w:tr w:rsidR="00AB5F9B" w:rsidTr="00AB5F9B">
        <w:trPr>
          <w:trHeight w:val="270"/>
        </w:trPr>
        <w:tc>
          <w:tcPr>
            <w:tcW w:w="5000" w:type="pct"/>
            <w:shd w:val="clear" w:color="auto" w:fill="auto"/>
            <w:noWrap/>
            <w:vAlign w:val="center"/>
            <w:hideMark/>
          </w:tcPr>
          <w:p w:rsidR="00AB5F9B" w:rsidRDefault="00AB5F9B">
            <w:pPr>
              <w:rPr>
                <w:color w:val="000000"/>
                <w:sz w:val="18"/>
                <w:szCs w:val="18"/>
              </w:rPr>
            </w:pPr>
            <w:r>
              <w:rPr>
                <w:rFonts w:hint="eastAsia"/>
                <w:color w:val="000000"/>
                <w:sz w:val="18"/>
                <w:szCs w:val="18"/>
              </w:rPr>
              <w:t>3、指示光功率≤5mw。</w:t>
            </w:r>
          </w:p>
        </w:tc>
      </w:tr>
    </w:tbl>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2.对供应商基本要求：</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2.2 不接受联合体投标。</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3.供应商报名</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w:t>
      </w:r>
      <w:r w:rsidR="00F219A6">
        <w:rPr>
          <w:rFonts w:ascii="宋体" w:eastAsia="宋体" w:hAnsi="宋体" w:hint="eastAsia"/>
          <w:color w:val="000000"/>
          <w:sz w:val="18"/>
        </w:rPr>
        <w:t>9</w:t>
      </w:r>
      <w:r>
        <w:rPr>
          <w:rFonts w:ascii="宋体" w:eastAsia="宋体" w:hAnsi="宋体"/>
          <w:color w:val="000000"/>
          <w:sz w:val="18"/>
        </w:rPr>
        <w:t>/</w:t>
      </w:r>
      <w:r w:rsidR="00F219A6">
        <w:rPr>
          <w:rFonts w:ascii="宋体" w:eastAsia="宋体" w:hAnsi="宋体" w:hint="eastAsia"/>
          <w:color w:val="000000"/>
          <w:sz w:val="18"/>
        </w:rPr>
        <w:t>11</w:t>
      </w:r>
      <w:r>
        <w:rPr>
          <w:rFonts w:ascii="宋体" w:eastAsia="宋体" w:hAnsi="宋体"/>
          <w:color w:val="000000"/>
          <w:sz w:val="18"/>
        </w:rPr>
        <w:t>到北京大学第一医院医学装备处报名。</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3.2报名时间：北京时间下午1</w:t>
      </w:r>
      <w:r w:rsidR="00CB4052">
        <w:rPr>
          <w:rFonts w:ascii="宋体" w:eastAsia="宋体" w:hAnsi="宋体" w:hint="eastAsia"/>
          <w:color w:val="000000"/>
          <w:sz w:val="18"/>
        </w:rPr>
        <w:t>4</w:t>
      </w:r>
      <w:r>
        <w:rPr>
          <w:rFonts w:ascii="宋体" w:eastAsia="宋体" w:hAnsi="宋体"/>
          <w:color w:val="000000"/>
          <w:sz w:val="18"/>
        </w:rPr>
        <w:t>:30</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4.发放采购论证文件</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5.采购论证时间及地点</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6.2联系人：赵予涵、郭晨</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6.3联系电话：83572231</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6.4电子邮箱：bdyyyxzb@163.com</w:t>
      </w: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AB5F9B" w:rsidRDefault="00AB5F9B" w:rsidP="00AB5F9B">
      <w:pPr>
        <w:spacing w:after="20"/>
        <w:jc w:val="left"/>
        <w:rPr>
          <w:rFonts w:ascii="宋体" w:eastAsia="宋体" w:hAnsi="宋体"/>
          <w:color w:val="000000"/>
          <w:sz w:val="18"/>
        </w:rPr>
      </w:pPr>
    </w:p>
    <w:p w:rsidR="00AB5F9B" w:rsidRDefault="00AB5F9B" w:rsidP="00AB5F9B">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AB5F9B" w:rsidRPr="00AB5F9B" w:rsidRDefault="00AB5F9B" w:rsidP="00AB5F9B">
      <w:pPr>
        <w:spacing w:after="20"/>
        <w:jc w:val="left"/>
        <w:rPr>
          <w:rFonts w:ascii="宋体" w:eastAsia="宋体" w:hAnsi="宋体"/>
          <w:color w:val="000000"/>
          <w:sz w:val="18"/>
        </w:rPr>
      </w:pPr>
      <w:r>
        <w:rPr>
          <w:rFonts w:ascii="宋体" w:eastAsia="宋体" w:hAnsi="宋体"/>
          <w:color w:val="000000"/>
          <w:sz w:val="18"/>
        </w:rPr>
        <w:t xml:space="preserve">                                                                 2018年</w:t>
      </w:r>
      <w:r w:rsidR="00F219A6">
        <w:rPr>
          <w:rFonts w:ascii="宋体" w:eastAsia="宋体" w:hAnsi="宋体" w:hint="eastAsia"/>
          <w:color w:val="000000"/>
          <w:sz w:val="18"/>
        </w:rPr>
        <w:t>9</w:t>
      </w:r>
      <w:r>
        <w:rPr>
          <w:rFonts w:ascii="宋体" w:eastAsia="宋体" w:hAnsi="宋体"/>
          <w:color w:val="000000"/>
          <w:sz w:val="18"/>
        </w:rPr>
        <w:t>月</w:t>
      </w:r>
      <w:r w:rsidR="00F219A6">
        <w:rPr>
          <w:rFonts w:ascii="宋体" w:eastAsia="宋体" w:hAnsi="宋体" w:hint="eastAsia"/>
          <w:color w:val="000000"/>
          <w:sz w:val="18"/>
        </w:rPr>
        <w:t>3</w:t>
      </w:r>
      <w:r>
        <w:rPr>
          <w:rFonts w:ascii="宋体" w:eastAsia="宋体" w:hAnsi="宋体"/>
          <w:color w:val="000000"/>
          <w:sz w:val="18"/>
        </w:rPr>
        <w:t>日</w:t>
      </w:r>
    </w:p>
    <w:p w:rsidR="00AB5F9B" w:rsidRPr="00AB5F9B" w:rsidRDefault="00AB5F9B" w:rsidP="00EC4A66">
      <w:pPr>
        <w:spacing w:after="180"/>
        <w:rPr>
          <w:rFonts w:ascii="宋体" w:eastAsia="宋体" w:hAnsi="宋体"/>
          <w:b/>
          <w:color w:val="000000"/>
          <w:sz w:val="18"/>
        </w:rPr>
      </w:pPr>
      <w:bookmarkStart w:id="0" w:name="_GoBack"/>
      <w:bookmarkEnd w:id="0"/>
    </w:p>
    <w:sectPr w:rsidR="00AB5F9B" w:rsidRPr="00AB5F9B" w:rsidSect="00AB5F9B">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E73" w:rsidRDefault="00977E73" w:rsidP="00EC4A66">
      <w:r>
        <w:separator/>
      </w:r>
    </w:p>
  </w:endnote>
  <w:endnote w:type="continuationSeparator" w:id="0">
    <w:p w:rsidR="00977E73" w:rsidRDefault="00977E73" w:rsidP="00EC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E73" w:rsidRDefault="00977E73" w:rsidP="00EC4A66">
      <w:r>
        <w:separator/>
      </w:r>
    </w:p>
  </w:footnote>
  <w:footnote w:type="continuationSeparator" w:id="0">
    <w:p w:rsidR="00977E73" w:rsidRDefault="00977E73" w:rsidP="00EC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AA"/>
    <w:rsid w:val="00722DAA"/>
    <w:rsid w:val="0080081A"/>
    <w:rsid w:val="00977E73"/>
    <w:rsid w:val="009C4BDA"/>
    <w:rsid w:val="00AB5F9B"/>
    <w:rsid w:val="00AC368A"/>
    <w:rsid w:val="00CB4052"/>
    <w:rsid w:val="00E876B1"/>
    <w:rsid w:val="00EC4A66"/>
    <w:rsid w:val="00F21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F44C4B-A18F-49C4-81A4-AE95C4EC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4A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4A66"/>
    <w:rPr>
      <w:sz w:val="18"/>
      <w:szCs w:val="18"/>
    </w:rPr>
  </w:style>
  <w:style w:type="paragraph" w:styleId="a5">
    <w:name w:val="footer"/>
    <w:basedOn w:val="a"/>
    <w:link w:val="a6"/>
    <w:uiPriority w:val="99"/>
    <w:unhideWhenUsed/>
    <w:rsid w:val="00EC4A66"/>
    <w:pPr>
      <w:tabs>
        <w:tab w:val="center" w:pos="4153"/>
        <w:tab w:val="right" w:pos="8306"/>
      </w:tabs>
      <w:snapToGrid w:val="0"/>
      <w:jc w:val="left"/>
    </w:pPr>
    <w:rPr>
      <w:sz w:val="18"/>
      <w:szCs w:val="18"/>
    </w:rPr>
  </w:style>
  <w:style w:type="character" w:customStyle="1" w:styleId="a6">
    <w:name w:val="页脚 字符"/>
    <w:basedOn w:val="a0"/>
    <w:link w:val="a5"/>
    <w:uiPriority w:val="99"/>
    <w:rsid w:val="00EC4A66"/>
    <w:rPr>
      <w:sz w:val="18"/>
      <w:szCs w:val="18"/>
    </w:rPr>
  </w:style>
  <w:style w:type="paragraph" w:styleId="a7">
    <w:name w:val="Balloon Text"/>
    <w:basedOn w:val="a"/>
    <w:link w:val="a8"/>
    <w:uiPriority w:val="99"/>
    <w:semiHidden/>
    <w:unhideWhenUsed/>
    <w:rsid w:val="00EC4A66"/>
    <w:rPr>
      <w:sz w:val="18"/>
      <w:szCs w:val="18"/>
    </w:rPr>
  </w:style>
  <w:style w:type="character" w:customStyle="1" w:styleId="a8">
    <w:name w:val="批注框文本 字符"/>
    <w:basedOn w:val="a0"/>
    <w:link w:val="a7"/>
    <w:uiPriority w:val="99"/>
    <w:semiHidden/>
    <w:rsid w:val="00EC4A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39591">
      <w:bodyDiv w:val="1"/>
      <w:marLeft w:val="0"/>
      <w:marRight w:val="0"/>
      <w:marTop w:val="0"/>
      <w:marBottom w:val="0"/>
      <w:divBdr>
        <w:top w:val="none" w:sz="0" w:space="0" w:color="auto"/>
        <w:left w:val="none" w:sz="0" w:space="0" w:color="auto"/>
        <w:bottom w:val="none" w:sz="0" w:space="0" w:color="auto"/>
        <w:right w:val="none" w:sz="0" w:space="0" w:color="auto"/>
      </w:divBdr>
    </w:div>
    <w:div w:id="100100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2018-08-10T09:49:00Z</cp:lastPrinted>
  <dcterms:created xsi:type="dcterms:W3CDTF">2018-09-03T08:44:00Z</dcterms:created>
  <dcterms:modified xsi:type="dcterms:W3CDTF">2018-09-03T08:44:00Z</dcterms:modified>
</cp:coreProperties>
</file>