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FA422A" w:rsidP="00FA422A">
      <w:pPr>
        <w:spacing w:after="180"/>
        <w:jc w:val="center"/>
        <w:rPr>
          <w:rFonts w:ascii="宋体" w:eastAsia="宋体" w:hAnsi="宋体"/>
          <w:b/>
          <w:color w:val="000000"/>
          <w:sz w:val="18"/>
        </w:rPr>
      </w:pPr>
      <w:r>
        <w:rPr>
          <w:rFonts w:ascii="宋体" w:eastAsia="宋体" w:hAnsi="宋体"/>
          <w:b/>
          <w:color w:val="000000"/>
          <w:sz w:val="18"/>
        </w:rPr>
        <w:t>北京大学第一医院重症医学科免疫定量分析仪采购院内论证公告</w:t>
      </w:r>
    </w:p>
    <w:p w:rsidR="00FA422A" w:rsidRDefault="00FA422A" w:rsidP="00FA422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1.论证简介</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院重症医学科免疫定量分析仪采购</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1.2采购论证编号：2018-医疗-lz-171</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院重症医学科</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1.4采购论证性质：院内论证</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1.5资金来源：自筹经费</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FA422A" w:rsidRPr="00FA422A" w:rsidRDefault="00FA422A" w:rsidP="00FA422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FA422A" w:rsidTr="00FA422A">
        <w:trPr>
          <w:trHeight w:val="270"/>
        </w:trPr>
        <w:tc>
          <w:tcPr>
            <w:tcW w:w="1842" w:type="pct"/>
            <w:shd w:val="clear" w:color="auto" w:fill="auto"/>
            <w:noWrap/>
            <w:vAlign w:val="center"/>
            <w:hideMark/>
          </w:tcPr>
          <w:p w:rsidR="00FA422A" w:rsidRDefault="00FA422A" w:rsidP="00FA422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FA422A" w:rsidRDefault="00FA422A" w:rsidP="00FA422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FA422A" w:rsidRDefault="00FA422A" w:rsidP="00FA422A">
            <w:pPr>
              <w:jc w:val="center"/>
              <w:rPr>
                <w:color w:val="000000"/>
                <w:sz w:val="18"/>
                <w:szCs w:val="18"/>
              </w:rPr>
            </w:pPr>
            <w:r>
              <w:rPr>
                <w:rFonts w:hint="eastAsia"/>
                <w:color w:val="000000"/>
                <w:sz w:val="18"/>
                <w:szCs w:val="18"/>
              </w:rPr>
              <w:t>备注</w:t>
            </w:r>
          </w:p>
        </w:tc>
      </w:tr>
      <w:tr w:rsidR="00FA422A" w:rsidTr="00FA422A">
        <w:trPr>
          <w:trHeight w:val="270"/>
        </w:trPr>
        <w:tc>
          <w:tcPr>
            <w:tcW w:w="1842" w:type="pct"/>
            <w:shd w:val="clear" w:color="auto" w:fill="auto"/>
            <w:noWrap/>
            <w:vAlign w:val="center"/>
            <w:hideMark/>
          </w:tcPr>
          <w:p w:rsidR="00FA422A" w:rsidRDefault="00FA422A" w:rsidP="00FA422A">
            <w:pPr>
              <w:jc w:val="center"/>
              <w:rPr>
                <w:color w:val="000000"/>
                <w:sz w:val="18"/>
                <w:szCs w:val="18"/>
              </w:rPr>
            </w:pPr>
            <w:r>
              <w:rPr>
                <w:rFonts w:hint="eastAsia"/>
                <w:color w:val="000000"/>
                <w:sz w:val="18"/>
                <w:szCs w:val="18"/>
              </w:rPr>
              <w:t>免疫定量分析仪</w:t>
            </w:r>
          </w:p>
        </w:tc>
        <w:tc>
          <w:tcPr>
            <w:tcW w:w="1579" w:type="pct"/>
            <w:shd w:val="clear" w:color="auto" w:fill="auto"/>
            <w:noWrap/>
            <w:vAlign w:val="center"/>
            <w:hideMark/>
          </w:tcPr>
          <w:p w:rsidR="00FA422A" w:rsidRDefault="00FA422A" w:rsidP="00FA422A">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FA422A" w:rsidRDefault="00FA422A" w:rsidP="00FA422A">
            <w:pPr>
              <w:jc w:val="center"/>
              <w:rPr>
                <w:color w:val="000000"/>
                <w:sz w:val="18"/>
                <w:szCs w:val="18"/>
              </w:rPr>
            </w:pPr>
            <w:r>
              <w:rPr>
                <w:rFonts w:hint="eastAsia"/>
                <w:color w:val="000000"/>
                <w:sz w:val="18"/>
                <w:szCs w:val="18"/>
              </w:rPr>
              <w:t>-</w:t>
            </w:r>
          </w:p>
        </w:tc>
      </w:tr>
    </w:tbl>
    <w:p w:rsidR="00FA422A" w:rsidRPr="00FA422A" w:rsidRDefault="00FA422A" w:rsidP="00FA422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FA422A" w:rsidTr="00FA422A">
        <w:trPr>
          <w:trHeight w:val="270"/>
        </w:trPr>
        <w:tc>
          <w:tcPr>
            <w:tcW w:w="5000" w:type="pct"/>
            <w:shd w:val="clear" w:color="auto" w:fill="auto"/>
            <w:noWrap/>
            <w:vAlign w:val="center"/>
            <w:hideMark/>
          </w:tcPr>
          <w:p w:rsidR="00FA422A" w:rsidRDefault="00FA422A">
            <w:pPr>
              <w:widowControl/>
              <w:jc w:val="left"/>
              <w:rPr>
                <w:color w:val="000000"/>
                <w:sz w:val="18"/>
                <w:szCs w:val="18"/>
              </w:rPr>
            </w:pPr>
            <w:r>
              <w:rPr>
                <w:rFonts w:hint="eastAsia"/>
                <w:color w:val="000000"/>
                <w:sz w:val="18"/>
                <w:szCs w:val="18"/>
              </w:rPr>
              <w:t>1、用于</w:t>
            </w:r>
            <w:proofErr w:type="gramStart"/>
            <w:r>
              <w:rPr>
                <w:rFonts w:hint="eastAsia"/>
                <w:color w:val="000000"/>
                <w:sz w:val="18"/>
                <w:szCs w:val="18"/>
              </w:rPr>
              <w:t>诊</w:t>
            </w:r>
            <w:proofErr w:type="gramEnd"/>
            <w:r w:rsidR="00C60784">
              <w:rPr>
                <w:rFonts w:hint="eastAsia"/>
                <w:color w:val="000000"/>
                <w:sz w:val="18"/>
                <w:szCs w:val="18"/>
              </w:rPr>
              <w:t>检测降钙素</w:t>
            </w:r>
            <w:r w:rsidR="00FB1E73">
              <w:rPr>
                <w:rFonts w:hint="eastAsia"/>
                <w:color w:val="000000"/>
                <w:sz w:val="18"/>
                <w:szCs w:val="18"/>
              </w:rPr>
              <w:t>原</w:t>
            </w:r>
            <w:r>
              <w:rPr>
                <w:rFonts w:hint="eastAsia"/>
                <w:color w:val="000000"/>
                <w:sz w:val="18"/>
                <w:szCs w:val="18"/>
              </w:rPr>
              <w:t>；</w:t>
            </w:r>
          </w:p>
        </w:tc>
      </w:tr>
      <w:tr w:rsidR="00FA422A" w:rsidTr="00FA422A">
        <w:trPr>
          <w:trHeight w:val="270"/>
        </w:trPr>
        <w:tc>
          <w:tcPr>
            <w:tcW w:w="5000" w:type="pct"/>
            <w:shd w:val="clear" w:color="auto" w:fill="auto"/>
            <w:noWrap/>
            <w:vAlign w:val="center"/>
            <w:hideMark/>
          </w:tcPr>
          <w:p w:rsidR="00FA422A" w:rsidRDefault="00FA422A">
            <w:pPr>
              <w:rPr>
                <w:color w:val="000000"/>
                <w:sz w:val="18"/>
                <w:szCs w:val="18"/>
              </w:rPr>
            </w:pPr>
            <w:r>
              <w:rPr>
                <w:rFonts w:hint="eastAsia"/>
                <w:color w:val="000000"/>
                <w:sz w:val="18"/>
                <w:szCs w:val="18"/>
              </w:rPr>
              <w:t>2、配套软件具有中文操作界面；</w:t>
            </w:r>
          </w:p>
        </w:tc>
      </w:tr>
      <w:tr w:rsidR="00FA422A" w:rsidTr="00FA422A">
        <w:trPr>
          <w:trHeight w:val="270"/>
        </w:trPr>
        <w:tc>
          <w:tcPr>
            <w:tcW w:w="5000" w:type="pct"/>
            <w:shd w:val="clear" w:color="auto" w:fill="auto"/>
            <w:noWrap/>
            <w:vAlign w:val="center"/>
            <w:hideMark/>
          </w:tcPr>
          <w:p w:rsidR="00FA422A" w:rsidRDefault="00FA422A">
            <w:pPr>
              <w:rPr>
                <w:color w:val="000000"/>
                <w:sz w:val="18"/>
                <w:szCs w:val="18"/>
              </w:rPr>
            </w:pPr>
            <w:r>
              <w:rPr>
                <w:rFonts w:hint="eastAsia"/>
                <w:color w:val="000000"/>
                <w:sz w:val="18"/>
                <w:szCs w:val="18"/>
              </w:rPr>
              <w:t>3、支持对接LIS系统。</w:t>
            </w:r>
          </w:p>
        </w:tc>
      </w:tr>
    </w:tbl>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2.对供应商基本要求：</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2.2 不接受联合体投标。</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3.供应商报名</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3.1供应商需在公示期满后第一个工作日，即2018/8/2</w:t>
      </w:r>
      <w:r w:rsidR="00FE5631">
        <w:rPr>
          <w:rFonts w:ascii="宋体" w:eastAsia="宋体" w:hAnsi="宋体" w:hint="eastAsia"/>
          <w:color w:val="000000"/>
          <w:sz w:val="18"/>
        </w:rPr>
        <w:t>4</w:t>
      </w:r>
      <w:r>
        <w:rPr>
          <w:rFonts w:ascii="宋体" w:eastAsia="宋体" w:hAnsi="宋体"/>
          <w:color w:val="000000"/>
          <w:sz w:val="18"/>
        </w:rPr>
        <w:t>到北京大学第一医院医学装备处报名。</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3.2报名时间：北京时间</w:t>
      </w:r>
      <w:r w:rsidR="00FB1E73">
        <w:rPr>
          <w:rFonts w:ascii="宋体" w:eastAsia="宋体" w:hAnsi="宋体" w:hint="eastAsia"/>
          <w:color w:val="000000"/>
          <w:sz w:val="18"/>
        </w:rPr>
        <w:t>下午1</w:t>
      </w:r>
      <w:r w:rsidR="00FE5631">
        <w:rPr>
          <w:rFonts w:ascii="宋体" w:eastAsia="宋体" w:hAnsi="宋体" w:hint="eastAsia"/>
          <w:color w:val="000000"/>
          <w:sz w:val="18"/>
        </w:rPr>
        <w:t>4</w:t>
      </w:r>
      <w:r>
        <w:rPr>
          <w:rFonts w:ascii="宋体" w:eastAsia="宋体" w:hAnsi="宋体"/>
          <w:color w:val="000000"/>
          <w:sz w:val="18"/>
        </w:rPr>
        <w:t>:30</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4.发放采购论证文件</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5.采购论证时间及地点</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6.2联系人：赵予涵、郭晨</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6.3联系电话：83572231</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6.4电子邮箱：bdyyyxzb@163.com</w:t>
      </w: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FA422A" w:rsidRDefault="00FA422A" w:rsidP="00FA422A">
      <w:pPr>
        <w:spacing w:after="20"/>
        <w:jc w:val="left"/>
        <w:rPr>
          <w:rFonts w:ascii="宋体" w:eastAsia="宋体" w:hAnsi="宋体"/>
          <w:color w:val="000000"/>
          <w:sz w:val="18"/>
        </w:rPr>
      </w:pPr>
    </w:p>
    <w:p w:rsidR="00FA422A" w:rsidRDefault="00FA422A" w:rsidP="00FA422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FA422A" w:rsidRPr="00FA422A" w:rsidRDefault="00FA422A" w:rsidP="00FA422A">
      <w:pPr>
        <w:spacing w:after="20"/>
        <w:jc w:val="left"/>
        <w:rPr>
          <w:rFonts w:ascii="宋体" w:eastAsia="宋体" w:hAnsi="宋体"/>
          <w:color w:val="000000"/>
          <w:sz w:val="18"/>
        </w:rPr>
      </w:pPr>
      <w:r>
        <w:rPr>
          <w:rFonts w:ascii="宋体" w:eastAsia="宋体" w:hAnsi="宋体"/>
          <w:color w:val="000000"/>
          <w:sz w:val="18"/>
        </w:rPr>
        <w:t xml:space="preserve">                                                                 2018年8月1</w:t>
      </w:r>
      <w:r w:rsidR="00FE5631">
        <w:rPr>
          <w:rFonts w:ascii="宋体" w:eastAsia="宋体" w:hAnsi="宋体" w:hint="eastAsia"/>
          <w:color w:val="000000"/>
          <w:sz w:val="18"/>
        </w:rPr>
        <w:t>6</w:t>
      </w:r>
      <w:bookmarkStart w:id="0" w:name="_GoBack"/>
      <w:bookmarkEnd w:id="0"/>
      <w:r>
        <w:rPr>
          <w:rFonts w:ascii="宋体" w:eastAsia="宋体" w:hAnsi="宋体"/>
          <w:color w:val="000000"/>
          <w:sz w:val="18"/>
        </w:rPr>
        <w:t>日</w:t>
      </w:r>
    </w:p>
    <w:p w:rsidR="00FA422A" w:rsidRPr="00FA422A" w:rsidRDefault="00FA422A" w:rsidP="00C12BC8">
      <w:pPr>
        <w:spacing w:after="180"/>
        <w:rPr>
          <w:rFonts w:ascii="宋体" w:eastAsia="宋体" w:hAnsi="宋体"/>
          <w:b/>
          <w:color w:val="000000"/>
          <w:sz w:val="18"/>
        </w:rPr>
      </w:pPr>
    </w:p>
    <w:sectPr w:rsidR="00FA422A" w:rsidRPr="00FA422A" w:rsidSect="00FA422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40"/>
    <w:rsid w:val="009C4BDA"/>
    <w:rsid w:val="00AC368A"/>
    <w:rsid w:val="00BC1A40"/>
    <w:rsid w:val="00C12BC8"/>
    <w:rsid w:val="00C60784"/>
    <w:rsid w:val="00FA422A"/>
    <w:rsid w:val="00FB1E73"/>
    <w:rsid w:val="00FE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40BDB-3A8F-445B-BFBE-5D843CC9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2BC8"/>
    <w:rPr>
      <w:sz w:val="18"/>
      <w:szCs w:val="18"/>
    </w:rPr>
  </w:style>
  <w:style w:type="character" w:customStyle="1" w:styleId="a4">
    <w:name w:val="批注框文本 字符"/>
    <w:basedOn w:val="a0"/>
    <w:link w:val="a3"/>
    <w:uiPriority w:val="99"/>
    <w:semiHidden/>
    <w:rsid w:val="00C12B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337503">
      <w:bodyDiv w:val="1"/>
      <w:marLeft w:val="0"/>
      <w:marRight w:val="0"/>
      <w:marTop w:val="0"/>
      <w:marBottom w:val="0"/>
      <w:divBdr>
        <w:top w:val="none" w:sz="0" w:space="0" w:color="auto"/>
        <w:left w:val="none" w:sz="0" w:space="0" w:color="auto"/>
        <w:bottom w:val="none" w:sz="0" w:space="0" w:color="auto"/>
        <w:right w:val="none" w:sz="0" w:space="0" w:color="auto"/>
      </w:divBdr>
    </w:div>
    <w:div w:id="111629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2018-08-14T07:04:00Z</cp:lastPrinted>
  <dcterms:created xsi:type="dcterms:W3CDTF">2018-08-10T07:48:00Z</dcterms:created>
  <dcterms:modified xsi:type="dcterms:W3CDTF">2018-08-15T04:11:00Z</dcterms:modified>
</cp:coreProperties>
</file>