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A60045" w:rsidP="00A60045">
      <w:pPr>
        <w:spacing w:after="180"/>
        <w:jc w:val="center"/>
        <w:rPr>
          <w:rFonts w:ascii="宋体" w:eastAsia="宋体" w:hAnsi="宋体"/>
          <w:b/>
          <w:color w:val="000000"/>
          <w:sz w:val="18"/>
        </w:rPr>
      </w:pPr>
      <w:r>
        <w:rPr>
          <w:rFonts w:ascii="宋体" w:eastAsia="宋体" w:hAnsi="宋体"/>
          <w:b/>
          <w:color w:val="000000"/>
          <w:sz w:val="18"/>
        </w:rPr>
        <w:t>北京大学第一医院中心实验室天平采购院内论证公告</w:t>
      </w:r>
    </w:p>
    <w:p w:rsidR="00A60045" w:rsidRDefault="00A60045" w:rsidP="00A60045">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1.论证简介</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院中心实验室天平采购</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1.2采购论证编号：2018-科研-lz-108</w:t>
      </w:r>
      <w:r w:rsidR="007A5A86">
        <w:rPr>
          <w:rFonts w:ascii="宋体" w:eastAsia="宋体" w:hAnsi="宋体" w:hint="eastAsia"/>
          <w:color w:val="000000"/>
          <w:sz w:val="18"/>
        </w:rPr>
        <w:t>（2）</w:t>
      </w:r>
      <w:bookmarkStart w:id="0" w:name="_GoBack"/>
      <w:bookmarkEnd w:id="0"/>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院中心实验室</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1.4采购论证性质：院内论证</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1.5资金来源：科研经费</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A60045" w:rsidRPr="00A60045" w:rsidRDefault="00A60045" w:rsidP="00A60045">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4"/>
        <w:gridCol w:w="2913"/>
        <w:gridCol w:w="2913"/>
      </w:tblGrid>
      <w:tr w:rsidR="00A60045" w:rsidTr="00A60045">
        <w:trPr>
          <w:trHeight w:val="270"/>
        </w:trPr>
        <w:tc>
          <w:tcPr>
            <w:tcW w:w="2000" w:type="pct"/>
            <w:shd w:val="clear" w:color="auto" w:fill="auto"/>
            <w:noWrap/>
            <w:vAlign w:val="center"/>
            <w:hideMark/>
          </w:tcPr>
          <w:p w:rsidR="00A60045" w:rsidRPr="00B202EB" w:rsidRDefault="00A60045" w:rsidP="00A60045">
            <w:pPr>
              <w:widowControl/>
              <w:jc w:val="center"/>
              <w:rPr>
                <w:rFonts w:ascii="宋体" w:eastAsia="宋体" w:hAnsi="宋体"/>
                <w:color w:val="000000"/>
                <w:sz w:val="18"/>
                <w:szCs w:val="18"/>
              </w:rPr>
            </w:pPr>
            <w:r w:rsidRPr="00B202EB">
              <w:rPr>
                <w:rFonts w:ascii="宋体" w:eastAsia="宋体" w:hAnsi="宋体" w:hint="eastAsia"/>
                <w:color w:val="000000"/>
                <w:sz w:val="18"/>
                <w:szCs w:val="18"/>
              </w:rPr>
              <w:t>设备名称（服务内容）</w:t>
            </w:r>
          </w:p>
        </w:tc>
        <w:tc>
          <w:tcPr>
            <w:tcW w:w="1500" w:type="pct"/>
            <w:shd w:val="clear" w:color="auto" w:fill="auto"/>
            <w:noWrap/>
            <w:vAlign w:val="center"/>
            <w:hideMark/>
          </w:tcPr>
          <w:p w:rsidR="00A60045" w:rsidRPr="00B202EB" w:rsidRDefault="00A60045" w:rsidP="00A60045">
            <w:pPr>
              <w:jc w:val="center"/>
              <w:rPr>
                <w:rFonts w:ascii="宋体" w:eastAsia="宋体" w:hAnsi="宋体"/>
                <w:color w:val="000000"/>
                <w:sz w:val="18"/>
                <w:szCs w:val="18"/>
              </w:rPr>
            </w:pPr>
            <w:r w:rsidRPr="00B202EB">
              <w:rPr>
                <w:rFonts w:ascii="宋体" w:eastAsia="宋体" w:hAnsi="宋体" w:hint="eastAsia"/>
                <w:color w:val="000000"/>
                <w:sz w:val="18"/>
                <w:szCs w:val="18"/>
              </w:rPr>
              <w:t>数量（详见技术要求）</w:t>
            </w:r>
          </w:p>
        </w:tc>
        <w:tc>
          <w:tcPr>
            <w:tcW w:w="1500" w:type="pct"/>
            <w:shd w:val="clear" w:color="auto" w:fill="auto"/>
            <w:noWrap/>
            <w:vAlign w:val="center"/>
            <w:hideMark/>
          </w:tcPr>
          <w:p w:rsidR="00A60045" w:rsidRPr="00B202EB" w:rsidRDefault="00A60045" w:rsidP="00A60045">
            <w:pPr>
              <w:jc w:val="center"/>
              <w:rPr>
                <w:rFonts w:ascii="宋体" w:eastAsia="宋体" w:hAnsi="宋体"/>
                <w:color w:val="000000"/>
                <w:sz w:val="18"/>
                <w:szCs w:val="18"/>
              </w:rPr>
            </w:pPr>
            <w:r w:rsidRPr="00B202EB">
              <w:rPr>
                <w:rFonts w:ascii="宋体" w:eastAsia="宋体" w:hAnsi="宋体" w:hint="eastAsia"/>
                <w:color w:val="000000"/>
                <w:sz w:val="18"/>
                <w:szCs w:val="18"/>
              </w:rPr>
              <w:t>备注</w:t>
            </w:r>
          </w:p>
        </w:tc>
      </w:tr>
      <w:tr w:rsidR="00A60045" w:rsidTr="00A60045">
        <w:trPr>
          <w:trHeight w:val="270"/>
        </w:trPr>
        <w:tc>
          <w:tcPr>
            <w:tcW w:w="2000" w:type="pct"/>
            <w:shd w:val="clear" w:color="auto" w:fill="auto"/>
            <w:noWrap/>
            <w:vAlign w:val="center"/>
            <w:hideMark/>
          </w:tcPr>
          <w:p w:rsidR="00A60045" w:rsidRPr="00B202EB" w:rsidRDefault="00A60045" w:rsidP="00C969DB">
            <w:pPr>
              <w:jc w:val="center"/>
              <w:rPr>
                <w:rFonts w:ascii="宋体" w:eastAsia="宋体" w:hAnsi="宋体"/>
                <w:color w:val="000000"/>
                <w:sz w:val="18"/>
                <w:szCs w:val="18"/>
              </w:rPr>
            </w:pPr>
            <w:r w:rsidRPr="00B202EB">
              <w:rPr>
                <w:rFonts w:ascii="宋体" w:eastAsia="宋体" w:hAnsi="宋体" w:hint="eastAsia"/>
                <w:color w:val="000000"/>
                <w:sz w:val="18"/>
                <w:szCs w:val="18"/>
              </w:rPr>
              <w:t>天平</w:t>
            </w:r>
          </w:p>
        </w:tc>
        <w:tc>
          <w:tcPr>
            <w:tcW w:w="1500" w:type="pct"/>
            <w:shd w:val="clear" w:color="auto" w:fill="auto"/>
            <w:noWrap/>
            <w:vAlign w:val="center"/>
            <w:hideMark/>
          </w:tcPr>
          <w:p w:rsidR="00A60045" w:rsidRPr="00B202EB" w:rsidRDefault="00A60045" w:rsidP="00A60045">
            <w:pPr>
              <w:jc w:val="center"/>
              <w:rPr>
                <w:rFonts w:ascii="宋体" w:eastAsia="宋体" w:hAnsi="宋体"/>
                <w:color w:val="000000"/>
                <w:sz w:val="18"/>
                <w:szCs w:val="18"/>
              </w:rPr>
            </w:pPr>
            <w:r w:rsidRPr="00B202EB">
              <w:rPr>
                <w:rFonts w:ascii="宋体" w:eastAsia="宋体" w:hAnsi="宋体" w:hint="eastAsia"/>
                <w:color w:val="000000"/>
                <w:sz w:val="18"/>
                <w:szCs w:val="18"/>
              </w:rPr>
              <w:t>4台</w:t>
            </w:r>
          </w:p>
        </w:tc>
        <w:tc>
          <w:tcPr>
            <w:tcW w:w="1500" w:type="pct"/>
            <w:shd w:val="clear" w:color="auto" w:fill="auto"/>
            <w:noWrap/>
            <w:vAlign w:val="center"/>
            <w:hideMark/>
          </w:tcPr>
          <w:p w:rsidR="00A60045" w:rsidRPr="00B202EB" w:rsidRDefault="00A60045" w:rsidP="00A60045">
            <w:pPr>
              <w:jc w:val="center"/>
              <w:rPr>
                <w:rFonts w:ascii="宋体" w:eastAsia="宋体" w:hAnsi="宋体"/>
                <w:color w:val="000000"/>
                <w:sz w:val="18"/>
                <w:szCs w:val="18"/>
              </w:rPr>
            </w:pPr>
          </w:p>
        </w:tc>
      </w:tr>
    </w:tbl>
    <w:p w:rsidR="00A60045" w:rsidRPr="00A60045" w:rsidRDefault="00A60045" w:rsidP="00A60045">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10"/>
      </w:tblGrid>
      <w:tr w:rsidR="00A60045" w:rsidTr="00A60045">
        <w:trPr>
          <w:trHeight w:val="270"/>
        </w:trPr>
        <w:tc>
          <w:tcPr>
            <w:tcW w:w="5000" w:type="pct"/>
            <w:shd w:val="clear" w:color="auto" w:fill="auto"/>
            <w:noWrap/>
            <w:vAlign w:val="center"/>
            <w:hideMark/>
          </w:tcPr>
          <w:p w:rsidR="00A60045" w:rsidRPr="00B202EB" w:rsidRDefault="00A60045" w:rsidP="00B202EB">
            <w:pPr>
              <w:widowControl/>
              <w:jc w:val="left"/>
              <w:rPr>
                <w:rFonts w:ascii="宋体" w:eastAsia="宋体" w:hAnsi="宋体"/>
                <w:color w:val="000000"/>
                <w:sz w:val="18"/>
                <w:szCs w:val="18"/>
              </w:rPr>
            </w:pPr>
            <w:r w:rsidRPr="00B202EB">
              <w:rPr>
                <w:rFonts w:ascii="宋体" w:eastAsia="宋体" w:hAnsi="宋体" w:hint="eastAsia"/>
                <w:color w:val="000000"/>
                <w:sz w:val="18"/>
                <w:szCs w:val="18"/>
              </w:rPr>
              <w:t>品目一：</w:t>
            </w:r>
          </w:p>
        </w:tc>
      </w:tr>
      <w:tr w:rsidR="00A60045" w:rsidTr="00A60045">
        <w:trPr>
          <w:trHeight w:val="270"/>
        </w:trPr>
        <w:tc>
          <w:tcPr>
            <w:tcW w:w="5000" w:type="pct"/>
            <w:shd w:val="clear" w:color="auto" w:fill="auto"/>
            <w:noWrap/>
            <w:vAlign w:val="center"/>
            <w:hideMark/>
          </w:tcPr>
          <w:p w:rsidR="00B202EB" w:rsidRPr="00B202EB" w:rsidRDefault="00B202EB" w:rsidP="00B202EB">
            <w:pPr>
              <w:pStyle w:val="a7"/>
              <w:numPr>
                <w:ilvl w:val="0"/>
                <w:numId w:val="2"/>
              </w:numPr>
              <w:ind w:firstLineChars="0"/>
              <w:rPr>
                <w:rFonts w:ascii="宋体" w:eastAsia="宋体" w:hAnsi="宋体"/>
                <w:color w:val="000000"/>
                <w:sz w:val="18"/>
                <w:szCs w:val="18"/>
              </w:rPr>
            </w:pPr>
            <w:r w:rsidRPr="00B202EB">
              <w:rPr>
                <w:rFonts w:ascii="宋体" w:eastAsia="宋体" w:hAnsi="宋体" w:hint="eastAsia"/>
                <w:color w:val="000000"/>
                <w:sz w:val="18"/>
                <w:szCs w:val="18"/>
              </w:rPr>
              <w:t>万分之一天平2台</w:t>
            </w:r>
          </w:p>
          <w:p w:rsidR="00A60045" w:rsidRPr="00B202EB" w:rsidRDefault="00A60045" w:rsidP="00B202EB">
            <w:pPr>
              <w:pStyle w:val="a7"/>
              <w:numPr>
                <w:ilvl w:val="0"/>
                <w:numId w:val="2"/>
              </w:numPr>
              <w:ind w:firstLineChars="0"/>
              <w:rPr>
                <w:rFonts w:ascii="宋体" w:eastAsia="宋体" w:hAnsi="宋体"/>
                <w:color w:val="000000"/>
                <w:sz w:val="18"/>
                <w:szCs w:val="18"/>
              </w:rPr>
            </w:pPr>
            <w:r w:rsidRPr="00B202EB">
              <w:rPr>
                <w:rFonts w:ascii="宋体" w:eastAsia="宋体" w:hAnsi="宋体" w:hint="eastAsia"/>
                <w:color w:val="000000"/>
                <w:sz w:val="18"/>
                <w:szCs w:val="18"/>
              </w:rPr>
              <w:t>可读性≤0.1mg</w:t>
            </w:r>
          </w:p>
        </w:tc>
      </w:tr>
      <w:tr w:rsidR="00A60045" w:rsidTr="00A60045">
        <w:trPr>
          <w:trHeight w:val="270"/>
        </w:trPr>
        <w:tc>
          <w:tcPr>
            <w:tcW w:w="5000" w:type="pct"/>
            <w:shd w:val="clear" w:color="auto" w:fill="auto"/>
            <w:noWrap/>
            <w:vAlign w:val="center"/>
            <w:hideMark/>
          </w:tcPr>
          <w:p w:rsidR="00A60045" w:rsidRPr="00B202EB" w:rsidRDefault="00A60045" w:rsidP="00B202EB">
            <w:pPr>
              <w:pStyle w:val="a7"/>
              <w:numPr>
                <w:ilvl w:val="0"/>
                <w:numId w:val="2"/>
              </w:numPr>
              <w:ind w:firstLineChars="0"/>
              <w:rPr>
                <w:rFonts w:ascii="宋体" w:eastAsia="宋体" w:hAnsi="宋体"/>
                <w:color w:val="000000"/>
                <w:sz w:val="18"/>
                <w:szCs w:val="18"/>
              </w:rPr>
            </w:pPr>
            <w:r w:rsidRPr="00B202EB">
              <w:rPr>
                <w:rFonts w:ascii="宋体" w:eastAsia="宋体" w:hAnsi="宋体" w:hint="eastAsia"/>
                <w:color w:val="000000"/>
                <w:sz w:val="18"/>
                <w:szCs w:val="18"/>
              </w:rPr>
              <w:t>最大称量值≥200g</w:t>
            </w:r>
          </w:p>
        </w:tc>
      </w:tr>
      <w:tr w:rsidR="00A60045" w:rsidTr="00A60045">
        <w:trPr>
          <w:trHeight w:val="270"/>
        </w:trPr>
        <w:tc>
          <w:tcPr>
            <w:tcW w:w="5000" w:type="pct"/>
            <w:shd w:val="clear" w:color="auto" w:fill="auto"/>
            <w:noWrap/>
            <w:vAlign w:val="center"/>
            <w:hideMark/>
          </w:tcPr>
          <w:p w:rsidR="00A60045" w:rsidRPr="00B202EB" w:rsidRDefault="00A60045" w:rsidP="00B202EB">
            <w:pPr>
              <w:rPr>
                <w:rFonts w:ascii="宋体" w:eastAsia="宋体" w:hAnsi="宋体"/>
                <w:color w:val="000000"/>
                <w:sz w:val="18"/>
                <w:szCs w:val="18"/>
              </w:rPr>
            </w:pPr>
            <w:r w:rsidRPr="00B202EB">
              <w:rPr>
                <w:rFonts w:ascii="宋体" w:eastAsia="宋体" w:hAnsi="宋体" w:hint="eastAsia"/>
                <w:color w:val="000000"/>
                <w:sz w:val="18"/>
                <w:szCs w:val="18"/>
              </w:rPr>
              <w:t>品目二：</w:t>
            </w:r>
          </w:p>
          <w:p w:rsidR="00B202EB" w:rsidRPr="00B202EB" w:rsidRDefault="00B202EB" w:rsidP="00B202EB">
            <w:pPr>
              <w:pStyle w:val="a7"/>
              <w:numPr>
                <w:ilvl w:val="0"/>
                <w:numId w:val="1"/>
              </w:numPr>
              <w:ind w:firstLineChars="0"/>
              <w:rPr>
                <w:rFonts w:ascii="宋体" w:eastAsia="宋体" w:hAnsi="宋体"/>
                <w:color w:val="000000"/>
                <w:sz w:val="18"/>
                <w:szCs w:val="18"/>
              </w:rPr>
            </w:pPr>
            <w:r w:rsidRPr="00B202EB">
              <w:rPr>
                <w:rFonts w:ascii="宋体" w:eastAsia="宋体" w:hAnsi="宋体" w:hint="eastAsia"/>
                <w:color w:val="000000"/>
                <w:sz w:val="18"/>
                <w:szCs w:val="18"/>
              </w:rPr>
              <w:t>百分之一天平2台</w:t>
            </w:r>
          </w:p>
          <w:p w:rsidR="00C969DB" w:rsidRPr="00B202EB" w:rsidRDefault="00C969DB" w:rsidP="00B202EB">
            <w:pPr>
              <w:pStyle w:val="a7"/>
              <w:numPr>
                <w:ilvl w:val="0"/>
                <w:numId w:val="1"/>
              </w:numPr>
              <w:ind w:firstLineChars="0"/>
              <w:rPr>
                <w:rFonts w:ascii="宋体" w:eastAsia="宋体" w:hAnsi="宋体"/>
                <w:color w:val="000000"/>
                <w:sz w:val="18"/>
                <w:szCs w:val="18"/>
              </w:rPr>
            </w:pPr>
            <w:r w:rsidRPr="00B202EB">
              <w:rPr>
                <w:rFonts w:ascii="宋体" w:eastAsia="宋体" w:hAnsi="宋体" w:hint="eastAsia"/>
                <w:color w:val="000000"/>
                <w:sz w:val="18"/>
                <w:szCs w:val="18"/>
              </w:rPr>
              <w:t>可读性≤0.01g</w:t>
            </w:r>
          </w:p>
          <w:p w:rsidR="00C969DB" w:rsidRPr="00B202EB" w:rsidRDefault="00C969DB" w:rsidP="00B202EB">
            <w:pPr>
              <w:pStyle w:val="a7"/>
              <w:numPr>
                <w:ilvl w:val="0"/>
                <w:numId w:val="1"/>
              </w:numPr>
              <w:ind w:firstLineChars="0"/>
              <w:rPr>
                <w:rFonts w:ascii="宋体" w:eastAsia="宋体" w:hAnsi="宋体"/>
                <w:color w:val="000000"/>
                <w:sz w:val="18"/>
                <w:szCs w:val="18"/>
              </w:rPr>
            </w:pPr>
            <w:r w:rsidRPr="00B202EB">
              <w:rPr>
                <w:rFonts w:ascii="宋体" w:eastAsia="宋体" w:hAnsi="宋体" w:hint="eastAsia"/>
                <w:color w:val="000000"/>
                <w:sz w:val="18"/>
                <w:szCs w:val="18"/>
              </w:rPr>
              <w:t>最大称量值≥</w:t>
            </w:r>
            <w:r w:rsidR="00797565" w:rsidRPr="00B202EB">
              <w:rPr>
                <w:rFonts w:ascii="宋体" w:eastAsia="宋体" w:hAnsi="宋体" w:hint="eastAsia"/>
                <w:color w:val="000000"/>
                <w:sz w:val="18"/>
                <w:szCs w:val="18"/>
              </w:rPr>
              <w:t>1</w:t>
            </w:r>
            <w:r w:rsidRPr="00B202EB">
              <w:rPr>
                <w:rFonts w:ascii="宋体" w:eastAsia="宋体" w:hAnsi="宋体" w:hint="eastAsia"/>
                <w:color w:val="000000"/>
                <w:sz w:val="18"/>
                <w:szCs w:val="18"/>
              </w:rPr>
              <w:t>200g</w:t>
            </w:r>
            <w:r w:rsidR="00C83795">
              <w:rPr>
                <w:rFonts w:ascii="宋体" w:eastAsia="宋体" w:hAnsi="宋体" w:hint="eastAsia"/>
                <w:color w:val="000000"/>
                <w:sz w:val="18"/>
                <w:szCs w:val="18"/>
              </w:rPr>
              <w:t xml:space="preserve"> </w:t>
            </w:r>
          </w:p>
        </w:tc>
      </w:tr>
    </w:tbl>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2.对供应商基本要求：</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2.2 不接受联合体投标。</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3.供应商报名</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w:t>
      </w:r>
      <w:r w:rsidR="007A5A86">
        <w:rPr>
          <w:rFonts w:ascii="宋体" w:eastAsia="宋体" w:hAnsi="宋体" w:hint="eastAsia"/>
          <w:color w:val="000000"/>
          <w:sz w:val="18"/>
        </w:rPr>
        <w:t>8/2</w:t>
      </w:r>
      <w:r w:rsidR="007D6E2D">
        <w:rPr>
          <w:rFonts w:ascii="宋体" w:eastAsia="宋体" w:hAnsi="宋体" w:hint="eastAsia"/>
          <w:color w:val="000000"/>
          <w:sz w:val="18"/>
        </w:rPr>
        <w:t>4</w:t>
      </w:r>
      <w:r>
        <w:rPr>
          <w:rFonts w:ascii="宋体" w:eastAsia="宋体" w:hAnsi="宋体"/>
          <w:color w:val="000000"/>
          <w:sz w:val="18"/>
        </w:rPr>
        <w:t>到北京大学第一医院医学装备处报名。</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3.2报名时间：北京时间下午1</w:t>
      </w:r>
      <w:r w:rsidR="007A5A86">
        <w:rPr>
          <w:rFonts w:ascii="宋体" w:eastAsia="宋体" w:hAnsi="宋体" w:hint="eastAsia"/>
          <w:color w:val="000000"/>
          <w:sz w:val="18"/>
        </w:rPr>
        <w:t>4</w:t>
      </w:r>
      <w:r>
        <w:rPr>
          <w:rFonts w:ascii="宋体" w:eastAsia="宋体" w:hAnsi="宋体"/>
          <w:color w:val="000000"/>
          <w:sz w:val="18"/>
        </w:rPr>
        <w:t>:0</w:t>
      </w:r>
      <w:r w:rsidR="007D6E2D">
        <w:rPr>
          <w:rFonts w:ascii="宋体" w:eastAsia="宋体" w:hAnsi="宋体" w:hint="eastAsia"/>
          <w:color w:val="000000"/>
          <w:sz w:val="18"/>
        </w:rPr>
        <w:t>0</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4.发放采购论证文件</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5.采购论证时间及地点</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6.2联系人：赵予涵、郭晨</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6.3联系电话：83572231</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6.4电子邮箱：bdyyyxzb@163.com</w:t>
      </w:r>
    </w:p>
    <w:p w:rsidR="00B202EB" w:rsidRDefault="00A60045" w:rsidP="00797565">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B202EB" w:rsidRDefault="00B202EB" w:rsidP="00797565">
      <w:pPr>
        <w:spacing w:after="20"/>
        <w:jc w:val="left"/>
        <w:rPr>
          <w:rFonts w:ascii="宋体" w:eastAsia="宋体" w:hAnsi="宋体"/>
          <w:color w:val="000000"/>
          <w:sz w:val="18"/>
        </w:rPr>
      </w:pPr>
      <w:r>
        <w:rPr>
          <w:rFonts w:ascii="宋体" w:eastAsia="宋体" w:hAnsi="宋体" w:hint="eastAsia"/>
          <w:color w:val="000000"/>
          <w:sz w:val="18"/>
        </w:rPr>
        <w:t xml:space="preserve">                                                           </w:t>
      </w:r>
      <w:r w:rsidR="00A60045">
        <w:rPr>
          <w:rFonts w:ascii="宋体" w:eastAsia="宋体" w:hAnsi="宋体"/>
          <w:color w:val="000000"/>
          <w:sz w:val="18"/>
        </w:rPr>
        <w:t>北京大学第一医院医学装备处</w:t>
      </w:r>
      <w:r>
        <w:rPr>
          <w:rFonts w:ascii="宋体" w:eastAsia="宋体" w:hAnsi="宋体" w:hint="eastAsia"/>
          <w:color w:val="000000"/>
          <w:sz w:val="18"/>
        </w:rPr>
        <w:t xml:space="preserve">     </w:t>
      </w:r>
    </w:p>
    <w:p w:rsidR="00A60045" w:rsidRPr="00797565" w:rsidRDefault="00B202EB" w:rsidP="00797565">
      <w:pPr>
        <w:spacing w:after="20"/>
        <w:jc w:val="left"/>
        <w:rPr>
          <w:rFonts w:ascii="宋体" w:eastAsia="宋体" w:hAnsi="宋体"/>
          <w:color w:val="000000"/>
          <w:sz w:val="18"/>
        </w:rPr>
      </w:pPr>
      <w:r>
        <w:rPr>
          <w:rFonts w:ascii="宋体" w:eastAsia="宋体" w:hAnsi="宋体" w:hint="eastAsia"/>
          <w:color w:val="000000"/>
          <w:sz w:val="18"/>
        </w:rPr>
        <w:t xml:space="preserve">                                                               </w:t>
      </w:r>
      <w:r w:rsidR="00A60045">
        <w:rPr>
          <w:rFonts w:ascii="宋体" w:eastAsia="宋体" w:hAnsi="宋体"/>
          <w:color w:val="000000"/>
          <w:sz w:val="18"/>
        </w:rPr>
        <w:t>2018年</w:t>
      </w:r>
      <w:r w:rsidR="007A5A86">
        <w:rPr>
          <w:rFonts w:ascii="宋体" w:eastAsia="宋体" w:hAnsi="宋体" w:hint="eastAsia"/>
          <w:color w:val="000000"/>
          <w:sz w:val="18"/>
        </w:rPr>
        <w:t>8</w:t>
      </w:r>
      <w:r w:rsidR="00A60045">
        <w:rPr>
          <w:rFonts w:ascii="宋体" w:eastAsia="宋体" w:hAnsi="宋体"/>
          <w:color w:val="000000"/>
          <w:sz w:val="18"/>
        </w:rPr>
        <w:t>月</w:t>
      </w:r>
      <w:r w:rsidR="007A5A86">
        <w:rPr>
          <w:rFonts w:ascii="宋体" w:eastAsia="宋体" w:hAnsi="宋体" w:hint="eastAsia"/>
          <w:color w:val="000000"/>
          <w:sz w:val="18"/>
        </w:rPr>
        <w:t>1</w:t>
      </w:r>
      <w:r w:rsidR="007D6E2D">
        <w:rPr>
          <w:rFonts w:ascii="宋体" w:eastAsia="宋体" w:hAnsi="宋体" w:hint="eastAsia"/>
          <w:color w:val="000000"/>
          <w:sz w:val="18"/>
        </w:rPr>
        <w:t>6</w:t>
      </w:r>
      <w:r w:rsidR="00A60045">
        <w:rPr>
          <w:rFonts w:ascii="宋体" w:eastAsia="宋体" w:hAnsi="宋体"/>
          <w:color w:val="000000"/>
          <w:sz w:val="18"/>
        </w:rPr>
        <w:t>日</w:t>
      </w:r>
    </w:p>
    <w:sectPr w:rsidR="00A60045" w:rsidRPr="00797565" w:rsidSect="00B202EB">
      <w:pgSz w:w="11520" w:h="1656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FED" w:rsidRDefault="00EC5FED" w:rsidP="00C969DB">
      <w:r>
        <w:separator/>
      </w:r>
    </w:p>
  </w:endnote>
  <w:endnote w:type="continuationSeparator" w:id="0">
    <w:p w:rsidR="00EC5FED" w:rsidRDefault="00EC5FED" w:rsidP="00C9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FED" w:rsidRDefault="00EC5FED" w:rsidP="00C969DB">
      <w:r>
        <w:separator/>
      </w:r>
    </w:p>
  </w:footnote>
  <w:footnote w:type="continuationSeparator" w:id="0">
    <w:p w:rsidR="00EC5FED" w:rsidRDefault="00EC5FED" w:rsidP="00C969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C1C6A"/>
    <w:multiLevelType w:val="hybridMultilevel"/>
    <w:tmpl w:val="F0B4E5F2"/>
    <w:lvl w:ilvl="0" w:tplc="1E8E9B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DA318BD"/>
    <w:multiLevelType w:val="hybridMultilevel"/>
    <w:tmpl w:val="44A6F544"/>
    <w:lvl w:ilvl="0" w:tplc="4F026C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F9A"/>
    <w:rsid w:val="001957C8"/>
    <w:rsid w:val="001C63D2"/>
    <w:rsid w:val="0026794C"/>
    <w:rsid w:val="00732F9A"/>
    <w:rsid w:val="00797565"/>
    <w:rsid w:val="007A5A86"/>
    <w:rsid w:val="007D6E2D"/>
    <w:rsid w:val="009C4BDA"/>
    <w:rsid w:val="00A60045"/>
    <w:rsid w:val="00A86B16"/>
    <w:rsid w:val="00AC368A"/>
    <w:rsid w:val="00B202EB"/>
    <w:rsid w:val="00C83795"/>
    <w:rsid w:val="00C969DB"/>
    <w:rsid w:val="00EC5FED"/>
    <w:rsid w:val="00FB0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2978A6-1036-489A-A1CE-5ECA1992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69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969DB"/>
    <w:rPr>
      <w:sz w:val="18"/>
      <w:szCs w:val="18"/>
    </w:rPr>
  </w:style>
  <w:style w:type="paragraph" w:styleId="a5">
    <w:name w:val="footer"/>
    <w:basedOn w:val="a"/>
    <w:link w:val="a6"/>
    <w:uiPriority w:val="99"/>
    <w:unhideWhenUsed/>
    <w:rsid w:val="00C969DB"/>
    <w:pPr>
      <w:tabs>
        <w:tab w:val="center" w:pos="4153"/>
        <w:tab w:val="right" w:pos="8306"/>
      </w:tabs>
      <w:snapToGrid w:val="0"/>
      <w:jc w:val="left"/>
    </w:pPr>
    <w:rPr>
      <w:sz w:val="18"/>
      <w:szCs w:val="18"/>
    </w:rPr>
  </w:style>
  <w:style w:type="character" w:customStyle="1" w:styleId="a6">
    <w:name w:val="页脚 字符"/>
    <w:basedOn w:val="a0"/>
    <w:link w:val="a5"/>
    <w:uiPriority w:val="99"/>
    <w:rsid w:val="00C969DB"/>
    <w:rPr>
      <w:sz w:val="18"/>
      <w:szCs w:val="18"/>
    </w:rPr>
  </w:style>
  <w:style w:type="paragraph" w:styleId="a7">
    <w:name w:val="List Paragraph"/>
    <w:basedOn w:val="a"/>
    <w:uiPriority w:val="34"/>
    <w:qFormat/>
    <w:rsid w:val="00C969DB"/>
    <w:pPr>
      <w:ind w:firstLineChars="200" w:firstLine="420"/>
    </w:pPr>
  </w:style>
  <w:style w:type="paragraph" w:styleId="a8">
    <w:name w:val="Balloon Text"/>
    <w:basedOn w:val="a"/>
    <w:link w:val="a9"/>
    <w:uiPriority w:val="99"/>
    <w:semiHidden/>
    <w:unhideWhenUsed/>
    <w:rsid w:val="00B202EB"/>
    <w:rPr>
      <w:sz w:val="18"/>
      <w:szCs w:val="18"/>
    </w:rPr>
  </w:style>
  <w:style w:type="character" w:customStyle="1" w:styleId="a9">
    <w:name w:val="批注框文本 字符"/>
    <w:basedOn w:val="a0"/>
    <w:link w:val="a8"/>
    <w:uiPriority w:val="99"/>
    <w:semiHidden/>
    <w:rsid w:val="00B202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964507">
      <w:bodyDiv w:val="1"/>
      <w:marLeft w:val="0"/>
      <w:marRight w:val="0"/>
      <w:marTop w:val="0"/>
      <w:marBottom w:val="0"/>
      <w:divBdr>
        <w:top w:val="none" w:sz="0" w:space="0" w:color="auto"/>
        <w:left w:val="none" w:sz="0" w:space="0" w:color="auto"/>
        <w:bottom w:val="none" w:sz="0" w:space="0" w:color="auto"/>
        <w:right w:val="none" w:sz="0" w:space="0" w:color="auto"/>
      </w:divBdr>
    </w:div>
    <w:div w:id="209185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6</cp:revision>
  <cp:lastPrinted>2018-08-14T07:10:00Z</cp:lastPrinted>
  <dcterms:created xsi:type="dcterms:W3CDTF">2018-08-14T07:10:00Z</dcterms:created>
  <dcterms:modified xsi:type="dcterms:W3CDTF">2018-08-15T04:10:00Z</dcterms:modified>
</cp:coreProperties>
</file>