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Pr="00681CBA" w:rsidRDefault="00C056AE" w:rsidP="00C056AE">
      <w:pPr>
        <w:spacing w:after="180"/>
        <w:jc w:val="center"/>
        <w:rPr>
          <w:rFonts w:ascii="宋体" w:eastAsia="宋体" w:hAnsi="宋体"/>
          <w:b/>
          <w:color w:val="000000"/>
          <w:sz w:val="18"/>
        </w:rPr>
      </w:pPr>
      <w:r w:rsidRPr="00681CBA">
        <w:rPr>
          <w:rFonts w:ascii="宋体" w:eastAsia="宋体" w:hAnsi="宋体"/>
          <w:b/>
          <w:color w:val="000000"/>
          <w:sz w:val="18"/>
        </w:rPr>
        <w:t>北京大学第一医院妇产科显微镜采购院内论证公告</w:t>
      </w:r>
    </w:p>
    <w:p w:rsidR="00C056AE" w:rsidRPr="00681CBA" w:rsidRDefault="00C056AE" w:rsidP="00C056AE">
      <w:pPr>
        <w:spacing w:after="180"/>
        <w:jc w:val="left"/>
        <w:rPr>
          <w:rFonts w:ascii="宋体" w:eastAsia="宋体" w:hAnsi="宋体"/>
          <w:color w:val="000000"/>
          <w:sz w:val="18"/>
        </w:rPr>
      </w:pPr>
      <w:r w:rsidRPr="00681CBA">
        <w:rPr>
          <w:rFonts w:ascii="宋体" w:eastAsia="宋体" w:hAnsi="宋体"/>
          <w:color w:val="000000"/>
          <w:sz w:val="18"/>
        </w:rPr>
        <w:t>北京大学第一医院医学装备处采购论证小组，邀请供应商就如下项目中所需设备或服务参加采购现场论证。</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1.论证简介</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1.1项目名称：北京大学第一医</w:t>
      </w:r>
      <w:r w:rsidRPr="00681CBA">
        <w:rPr>
          <w:rFonts w:ascii="宋体" w:eastAsia="宋体" w:hAnsi="宋体"/>
          <w:color w:val="000000"/>
          <w:sz w:val="18"/>
        </w:rPr>
        <w:softHyphen/>
      </w:r>
      <w:r w:rsidRPr="00681CBA">
        <w:rPr>
          <w:rFonts w:ascii="宋体" w:eastAsia="宋体" w:hAnsi="宋体"/>
          <w:color w:val="000000"/>
          <w:sz w:val="18"/>
        </w:rPr>
        <w:softHyphen/>
      </w:r>
      <w:r w:rsidRPr="00681CBA">
        <w:rPr>
          <w:rFonts w:ascii="宋体" w:eastAsia="宋体" w:hAnsi="宋体"/>
          <w:color w:val="000000"/>
          <w:sz w:val="18"/>
        </w:rPr>
        <w:softHyphen/>
      </w:r>
      <w:r w:rsidRPr="00681CBA">
        <w:rPr>
          <w:rFonts w:ascii="宋体" w:eastAsia="宋体" w:hAnsi="宋体"/>
          <w:color w:val="000000"/>
          <w:sz w:val="18"/>
        </w:rPr>
        <w:softHyphen/>
      </w:r>
      <w:r w:rsidRPr="00681CBA">
        <w:rPr>
          <w:rFonts w:ascii="宋体" w:eastAsia="宋体" w:hAnsi="宋体"/>
          <w:color w:val="000000"/>
          <w:sz w:val="18"/>
        </w:rPr>
        <w:softHyphen/>
      </w:r>
      <w:r w:rsidRPr="00681CBA">
        <w:rPr>
          <w:rFonts w:ascii="宋体" w:eastAsia="宋体" w:hAnsi="宋体"/>
          <w:color w:val="000000"/>
          <w:sz w:val="18"/>
        </w:rPr>
        <w:softHyphen/>
      </w:r>
      <w:r w:rsidRPr="00681CBA">
        <w:rPr>
          <w:rFonts w:ascii="宋体" w:eastAsia="宋体" w:hAnsi="宋体"/>
          <w:color w:val="000000"/>
          <w:sz w:val="18"/>
        </w:rPr>
        <w:softHyphen/>
      </w:r>
      <w:r w:rsidRPr="00681CBA">
        <w:rPr>
          <w:rFonts w:ascii="宋体" w:eastAsia="宋体" w:hAnsi="宋体"/>
          <w:color w:val="000000"/>
          <w:sz w:val="18"/>
        </w:rPr>
        <w:softHyphen/>
        <w:t>院妇产科显微镜采购</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1.2采购论证编号：2018-医疗-lz-143</w:t>
      </w:r>
      <w:r w:rsidR="00E879DC">
        <w:rPr>
          <w:rFonts w:ascii="宋体" w:eastAsia="宋体" w:hAnsi="宋体" w:hint="eastAsia"/>
          <w:color w:val="000000"/>
          <w:sz w:val="18"/>
        </w:rPr>
        <w:t>（2）</w:t>
      </w:r>
      <w:bookmarkStart w:id="0" w:name="_GoBack"/>
      <w:bookmarkEnd w:id="0"/>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1.3使用科室：北京大学第一医</w:t>
      </w:r>
      <w:r w:rsidRPr="00681CBA">
        <w:rPr>
          <w:rFonts w:ascii="宋体" w:eastAsia="宋体" w:hAnsi="宋体"/>
          <w:color w:val="000000"/>
          <w:sz w:val="18"/>
        </w:rPr>
        <w:softHyphen/>
      </w:r>
      <w:r w:rsidRPr="00681CBA">
        <w:rPr>
          <w:rFonts w:ascii="宋体" w:eastAsia="宋体" w:hAnsi="宋体"/>
          <w:color w:val="000000"/>
          <w:sz w:val="18"/>
        </w:rPr>
        <w:softHyphen/>
      </w:r>
      <w:r w:rsidRPr="00681CBA">
        <w:rPr>
          <w:rFonts w:ascii="宋体" w:eastAsia="宋体" w:hAnsi="宋体"/>
          <w:color w:val="000000"/>
          <w:sz w:val="18"/>
        </w:rPr>
        <w:softHyphen/>
      </w:r>
      <w:r w:rsidRPr="00681CBA">
        <w:rPr>
          <w:rFonts w:ascii="宋体" w:eastAsia="宋体" w:hAnsi="宋体"/>
          <w:color w:val="000000"/>
          <w:sz w:val="18"/>
        </w:rPr>
        <w:softHyphen/>
      </w:r>
      <w:r w:rsidRPr="00681CBA">
        <w:rPr>
          <w:rFonts w:ascii="宋体" w:eastAsia="宋体" w:hAnsi="宋体"/>
          <w:color w:val="000000"/>
          <w:sz w:val="18"/>
        </w:rPr>
        <w:softHyphen/>
      </w:r>
      <w:r w:rsidRPr="00681CBA">
        <w:rPr>
          <w:rFonts w:ascii="宋体" w:eastAsia="宋体" w:hAnsi="宋体"/>
          <w:color w:val="000000"/>
          <w:sz w:val="18"/>
        </w:rPr>
        <w:softHyphen/>
      </w:r>
      <w:r w:rsidRPr="00681CBA">
        <w:rPr>
          <w:rFonts w:ascii="宋体" w:eastAsia="宋体" w:hAnsi="宋体"/>
          <w:color w:val="000000"/>
          <w:sz w:val="18"/>
        </w:rPr>
        <w:softHyphen/>
      </w:r>
      <w:r w:rsidRPr="00681CBA">
        <w:rPr>
          <w:rFonts w:ascii="宋体" w:eastAsia="宋体" w:hAnsi="宋体"/>
          <w:color w:val="000000"/>
          <w:sz w:val="18"/>
        </w:rPr>
        <w:softHyphen/>
        <w:t>院妇产科</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 xml:space="preserve">    地址：北京市西城区西什库大街8号</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 xml:space="preserve">    电话/传真：010-66552086</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1.4采购论证性质：院内论证</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1.5资金来源：自筹经费</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1.6评分办法：综合因素评定法</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C056AE" w:rsidRPr="00681CBA" w:rsidTr="00C056AE">
        <w:trPr>
          <w:trHeight w:val="270"/>
        </w:trPr>
        <w:tc>
          <w:tcPr>
            <w:tcW w:w="1667" w:type="pct"/>
            <w:shd w:val="clear" w:color="auto" w:fill="auto"/>
            <w:noWrap/>
            <w:vAlign w:val="center"/>
            <w:hideMark/>
          </w:tcPr>
          <w:p w:rsidR="00C056AE" w:rsidRPr="00681CBA" w:rsidRDefault="00C056AE" w:rsidP="00C056AE">
            <w:pPr>
              <w:widowControl/>
              <w:jc w:val="center"/>
              <w:rPr>
                <w:rFonts w:ascii="宋体" w:eastAsia="宋体" w:hAnsi="宋体"/>
                <w:color w:val="000000"/>
                <w:sz w:val="18"/>
                <w:szCs w:val="18"/>
              </w:rPr>
            </w:pPr>
            <w:r w:rsidRPr="00681CBA">
              <w:rPr>
                <w:rFonts w:ascii="宋体" w:eastAsia="宋体" w:hAnsi="宋体" w:hint="eastAsia"/>
                <w:color w:val="000000"/>
                <w:sz w:val="18"/>
                <w:szCs w:val="18"/>
              </w:rPr>
              <w:t>设备名称</w:t>
            </w:r>
            <w:r w:rsidRPr="00681CBA">
              <w:rPr>
                <w:rFonts w:ascii="宋体" w:eastAsia="宋体" w:hAnsi="宋体" w:hint="eastAsia"/>
                <w:color w:val="000000"/>
                <w:sz w:val="18"/>
                <w:szCs w:val="18"/>
              </w:rPr>
              <w:br/>
              <w:t>（服务内容）</w:t>
            </w:r>
          </w:p>
        </w:tc>
        <w:tc>
          <w:tcPr>
            <w:tcW w:w="1667" w:type="pct"/>
            <w:shd w:val="clear" w:color="auto" w:fill="auto"/>
            <w:noWrap/>
            <w:vAlign w:val="center"/>
            <w:hideMark/>
          </w:tcPr>
          <w:p w:rsidR="00C056AE" w:rsidRPr="00681CBA" w:rsidRDefault="00C056AE" w:rsidP="00C056AE">
            <w:pPr>
              <w:jc w:val="center"/>
              <w:rPr>
                <w:rFonts w:ascii="宋体" w:eastAsia="宋体" w:hAnsi="宋体"/>
                <w:color w:val="000000"/>
                <w:sz w:val="18"/>
                <w:szCs w:val="18"/>
              </w:rPr>
            </w:pPr>
            <w:r w:rsidRPr="00681CBA">
              <w:rPr>
                <w:rFonts w:ascii="宋体" w:eastAsia="宋体" w:hAnsi="宋体" w:hint="eastAsia"/>
                <w:color w:val="000000"/>
                <w:sz w:val="18"/>
                <w:szCs w:val="18"/>
              </w:rPr>
              <w:t>数量</w:t>
            </w:r>
            <w:r w:rsidRPr="00681CBA">
              <w:rPr>
                <w:rFonts w:ascii="宋体" w:eastAsia="宋体" w:hAnsi="宋体" w:hint="eastAsia"/>
                <w:color w:val="000000"/>
                <w:sz w:val="18"/>
                <w:szCs w:val="18"/>
              </w:rPr>
              <w:br/>
              <w:t>（详见技术要求）</w:t>
            </w:r>
          </w:p>
        </w:tc>
        <w:tc>
          <w:tcPr>
            <w:tcW w:w="1667" w:type="pct"/>
            <w:shd w:val="clear" w:color="auto" w:fill="auto"/>
            <w:noWrap/>
            <w:vAlign w:val="center"/>
            <w:hideMark/>
          </w:tcPr>
          <w:p w:rsidR="00C056AE" w:rsidRPr="00681CBA" w:rsidRDefault="00C056AE" w:rsidP="00C056AE">
            <w:pPr>
              <w:jc w:val="center"/>
              <w:rPr>
                <w:rFonts w:ascii="宋体" w:eastAsia="宋体" w:hAnsi="宋体"/>
                <w:color w:val="000000"/>
                <w:sz w:val="18"/>
                <w:szCs w:val="18"/>
              </w:rPr>
            </w:pPr>
            <w:r w:rsidRPr="00681CBA">
              <w:rPr>
                <w:rFonts w:ascii="宋体" w:eastAsia="宋体" w:hAnsi="宋体" w:hint="eastAsia"/>
                <w:color w:val="000000"/>
                <w:sz w:val="18"/>
                <w:szCs w:val="18"/>
              </w:rPr>
              <w:t>备注</w:t>
            </w:r>
          </w:p>
        </w:tc>
      </w:tr>
      <w:tr w:rsidR="00C056AE" w:rsidRPr="00681CBA" w:rsidTr="00C056AE">
        <w:trPr>
          <w:trHeight w:val="270"/>
        </w:trPr>
        <w:tc>
          <w:tcPr>
            <w:tcW w:w="1667" w:type="pct"/>
            <w:shd w:val="clear" w:color="auto" w:fill="auto"/>
            <w:noWrap/>
            <w:vAlign w:val="center"/>
            <w:hideMark/>
          </w:tcPr>
          <w:p w:rsidR="00C056AE" w:rsidRPr="00681CBA" w:rsidRDefault="00C056AE" w:rsidP="00C056AE">
            <w:pPr>
              <w:jc w:val="center"/>
              <w:rPr>
                <w:rFonts w:ascii="宋体" w:eastAsia="宋体" w:hAnsi="宋体"/>
                <w:color w:val="000000"/>
                <w:sz w:val="18"/>
                <w:szCs w:val="18"/>
              </w:rPr>
            </w:pPr>
            <w:r w:rsidRPr="00681CBA">
              <w:rPr>
                <w:rFonts w:ascii="宋体" w:eastAsia="宋体" w:hAnsi="宋体" w:hint="eastAsia"/>
                <w:color w:val="000000"/>
                <w:sz w:val="18"/>
                <w:szCs w:val="18"/>
              </w:rPr>
              <w:t>显微镜</w:t>
            </w:r>
          </w:p>
        </w:tc>
        <w:tc>
          <w:tcPr>
            <w:tcW w:w="1667" w:type="pct"/>
            <w:shd w:val="clear" w:color="auto" w:fill="auto"/>
            <w:noWrap/>
            <w:vAlign w:val="center"/>
            <w:hideMark/>
          </w:tcPr>
          <w:p w:rsidR="00C056AE" w:rsidRPr="00681CBA" w:rsidRDefault="00C056AE" w:rsidP="00C056AE">
            <w:pPr>
              <w:jc w:val="center"/>
              <w:rPr>
                <w:rFonts w:ascii="宋体" w:eastAsia="宋体" w:hAnsi="宋体"/>
                <w:color w:val="000000"/>
                <w:sz w:val="18"/>
                <w:szCs w:val="18"/>
              </w:rPr>
            </w:pPr>
            <w:r w:rsidRPr="00681CBA">
              <w:rPr>
                <w:rFonts w:ascii="宋体" w:eastAsia="宋体" w:hAnsi="宋体" w:hint="eastAsia"/>
                <w:color w:val="000000"/>
                <w:sz w:val="18"/>
                <w:szCs w:val="18"/>
              </w:rPr>
              <w:t>2台</w:t>
            </w:r>
          </w:p>
        </w:tc>
        <w:tc>
          <w:tcPr>
            <w:tcW w:w="1667" w:type="pct"/>
            <w:shd w:val="clear" w:color="auto" w:fill="auto"/>
            <w:noWrap/>
            <w:vAlign w:val="center"/>
            <w:hideMark/>
          </w:tcPr>
          <w:p w:rsidR="00C056AE" w:rsidRPr="00681CBA" w:rsidRDefault="00C056AE" w:rsidP="00C056AE">
            <w:pPr>
              <w:jc w:val="center"/>
              <w:rPr>
                <w:rFonts w:ascii="宋体" w:eastAsia="宋体" w:hAnsi="宋体"/>
                <w:color w:val="000000"/>
                <w:sz w:val="18"/>
                <w:szCs w:val="18"/>
              </w:rPr>
            </w:pPr>
            <w:r w:rsidRPr="00681CBA">
              <w:rPr>
                <w:rFonts w:ascii="宋体" w:eastAsia="宋体" w:hAnsi="宋体" w:hint="eastAsia"/>
                <w:color w:val="000000"/>
                <w:sz w:val="18"/>
                <w:szCs w:val="18"/>
              </w:rPr>
              <w:t>-</w:t>
            </w:r>
          </w:p>
        </w:tc>
      </w:tr>
    </w:tbl>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C056AE" w:rsidRPr="00681CBA" w:rsidTr="00C056AE">
        <w:trPr>
          <w:trHeight w:val="270"/>
        </w:trPr>
        <w:tc>
          <w:tcPr>
            <w:tcW w:w="5000" w:type="pct"/>
            <w:shd w:val="clear" w:color="auto" w:fill="auto"/>
            <w:noWrap/>
            <w:vAlign w:val="center"/>
            <w:hideMark/>
          </w:tcPr>
          <w:p w:rsidR="00C056AE" w:rsidRPr="00681CBA" w:rsidRDefault="00C056AE">
            <w:pPr>
              <w:widowControl/>
              <w:jc w:val="left"/>
              <w:rPr>
                <w:rFonts w:ascii="宋体" w:eastAsia="宋体" w:hAnsi="宋体"/>
                <w:color w:val="000000"/>
                <w:sz w:val="18"/>
                <w:szCs w:val="18"/>
              </w:rPr>
            </w:pPr>
            <w:r w:rsidRPr="00681CBA">
              <w:rPr>
                <w:rFonts w:ascii="宋体" w:eastAsia="宋体" w:hAnsi="宋体" w:hint="eastAsia"/>
                <w:color w:val="000000"/>
                <w:sz w:val="18"/>
                <w:szCs w:val="18"/>
              </w:rPr>
              <w:t>1、用于妇产科产前诊断及外周血染色体检查工作；</w:t>
            </w:r>
          </w:p>
        </w:tc>
      </w:tr>
      <w:tr w:rsidR="00C056AE" w:rsidRPr="00681CBA" w:rsidTr="00C056AE">
        <w:trPr>
          <w:trHeight w:val="270"/>
        </w:trPr>
        <w:tc>
          <w:tcPr>
            <w:tcW w:w="5000" w:type="pct"/>
            <w:shd w:val="clear" w:color="auto" w:fill="auto"/>
            <w:noWrap/>
            <w:vAlign w:val="center"/>
            <w:hideMark/>
          </w:tcPr>
          <w:p w:rsidR="00C056AE" w:rsidRPr="00681CBA" w:rsidRDefault="00C056AE">
            <w:pPr>
              <w:rPr>
                <w:rFonts w:ascii="宋体" w:eastAsia="宋体" w:hAnsi="宋体"/>
                <w:color w:val="000000"/>
                <w:sz w:val="18"/>
                <w:szCs w:val="18"/>
              </w:rPr>
            </w:pPr>
            <w:r w:rsidRPr="00681CBA">
              <w:rPr>
                <w:rFonts w:ascii="宋体" w:eastAsia="宋体" w:hAnsi="宋体" w:hint="eastAsia"/>
                <w:color w:val="000000"/>
                <w:sz w:val="18"/>
                <w:szCs w:val="18"/>
              </w:rPr>
              <w:t>2、正置显微镜，无限远校正光学系统</w:t>
            </w:r>
            <w:r w:rsidR="00D60145" w:rsidRPr="00681CBA">
              <w:rPr>
                <w:rFonts w:ascii="宋体" w:eastAsia="宋体" w:hAnsi="宋体" w:hint="eastAsia"/>
                <w:color w:val="000000"/>
                <w:sz w:val="18"/>
                <w:szCs w:val="18"/>
              </w:rPr>
              <w:t>；</w:t>
            </w:r>
          </w:p>
        </w:tc>
      </w:tr>
      <w:tr w:rsidR="00C056AE" w:rsidRPr="00681CBA" w:rsidTr="00C056AE">
        <w:trPr>
          <w:trHeight w:val="270"/>
        </w:trPr>
        <w:tc>
          <w:tcPr>
            <w:tcW w:w="5000" w:type="pct"/>
            <w:shd w:val="clear" w:color="auto" w:fill="auto"/>
            <w:noWrap/>
            <w:vAlign w:val="center"/>
            <w:hideMark/>
          </w:tcPr>
          <w:p w:rsidR="00C056AE" w:rsidRPr="00681CBA" w:rsidRDefault="00C056AE">
            <w:pPr>
              <w:rPr>
                <w:rFonts w:ascii="宋体" w:eastAsia="宋体" w:hAnsi="宋体"/>
                <w:color w:val="000000"/>
                <w:sz w:val="18"/>
                <w:szCs w:val="18"/>
              </w:rPr>
            </w:pPr>
            <w:r w:rsidRPr="00681CBA">
              <w:rPr>
                <w:rFonts w:ascii="宋体" w:eastAsia="宋体" w:hAnsi="宋体" w:hint="eastAsia"/>
                <w:color w:val="000000"/>
                <w:sz w:val="18"/>
                <w:szCs w:val="18"/>
              </w:rPr>
              <w:t>3、配10倍、20倍物镜</w:t>
            </w:r>
            <w:r w:rsidR="00D60145" w:rsidRPr="00681CBA">
              <w:rPr>
                <w:rFonts w:ascii="宋体" w:eastAsia="宋体" w:hAnsi="宋体" w:hint="eastAsia"/>
                <w:color w:val="000000"/>
                <w:sz w:val="18"/>
                <w:szCs w:val="18"/>
              </w:rPr>
              <w:t>。</w:t>
            </w:r>
          </w:p>
        </w:tc>
      </w:tr>
    </w:tbl>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2.对供应商基本要求：</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2.1 中国境内注册的独立法人。</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2.2 不接受联合体投标。</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2.3 必须向北京大学第一医院医学装备处报名，并提供要求的资质文件参加资格预审。</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3.供应商报名</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3.1供应商需在公示期满后第一个工作日，即2018/8/1</w:t>
      </w:r>
      <w:r w:rsidR="00681CBA" w:rsidRPr="00681CBA">
        <w:rPr>
          <w:rFonts w:ascii="宋体" w:eastAsia="宋体" w:hAnsi="宋体" w:hint="eastAsia"/>
          <w:color w:val="000000"/>
          <w:sz w:val="18"/>
        </w:rPr>
        <w:t>4</w:t>
      </w:r>
      <w:r w:rsidRPr="00681CBA">
        <w:rPr>
          <w:rFonts w:ascii="宋体" w:eastAsia="宋体" w:hAnsi="宋体"/>
          <w:color w:val="000000"/>
          <w:sz w:val="18"/>
        </w:rPr>
        <w:t>到北京大学第一医院医学装备处报名。</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3.2报名时间：北京时间下午1</w:t>
      </w:r>
      <w:r w:rsidR="00681CBA" w:rsidRPr="00681CBA">
        <w:rPr>
          <w:rFonts w:ascii="宋体" w:eastAsia="宋体" w:hAnsi="宋体" w:hint="eastAsia"/>
          <w:color w:val="000000"/>
          <w:sz w:val="18"/>
        </w:rPr>
        <w:t>4</w:t>
      </w:r>
      <w:r w:rsidRPr="00681CBA">
        <w:rPr>
          <w:rFonts w:ascii="宋体" w:eastAsia="宋体" w:hAnsi="宋体"/>
          <w:color w:val="000000"/>
          <w:sz w:val="18"/>
        </w:rPr>
        <w:t>:30</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3.3报名时需提供资格预审要求的供应商资质及相关资料。</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4.发放采购论证文件</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4.1通过资格预审的供应商，将收到资格预审通过通知。同时告知领取采购论证文件的时间及地点。</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5.采购论证时间及地点</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5.1北京大学第一医院医学装备处将以电话的形式通知供应商采购论证时间及地点。</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6.北京大学第一医院医学装备处地址及联系方式</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6.1地址：北京市西城区西什库大街8号北京大学第一医院急诊楼三楼C3-22医学装备处。</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6.2联系人：赵予涵、郭晨</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6.3联系电话：83572231</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6.4电子邮箱：bdyyyxzb@163.com</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7.本项目采购论证公告、修改公告和中标公告将在北京大学第一医院官方网站（http://www.pkufh.com）上刊登。</w:t>
      </w:r>
    </w:p>
    <w:p w:rsidR="00C056AE" w:rsidRPr="00681CBA" w:rsidRDefault="00C056AE" w:rsidP="00C056AE">
      <w:pPr>
        <w:spacing w:after="20"/>
        <w:jc w:val="left"/>
        <w:rPr>
          <w:rFonts w:ascii="宋体" w:eastAsia="宋体" w:hAnsi="宋体"/>
          <w:color w:val="000000"/>
          <w:sz w:val="18"/>
        </w:rPr>
      </w:pP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 xml:space="preserve">                                                          北京大学第一医院医学装备处</w:t>
      </w:r>
    </w:p>
    <w:p w:rsidR="00C056AE" w:rsidRPr="00681CBA" w:rsidRDefault="00C056AE" w:rsidP="00C056AE">
      <w:pPr>
        <w:spacing w:after="20"/>
        <w:jc w:val="left"/>
        <w:rPr>
          <w:rFonts w:ascii="宋体" w:eastAsia="宋体" w:hAnsi="宋体"/>
          <w:color w:val="000000"/>
          <w:sz w:val="18"/>
        </w:rPr>
      </w:pPr>
      <w:r w:rsidRPr="00681CBA">
        <w:rPr>
          <w:rFonts w:ascii="宋体" w:eastAsia="宋体" w:hAnsi="宋体"/>
          <w:color w:val="000000"/>
          <w:sz w:val="18"/>
        </w:rPr>
        <w:t xml:space="preserve">                                                                 </w:t>
      </w:r>
      <w:r w:rsidR="00D60145" w:rsidRPr="00681CBA">
        <w:rPr>
          <w:rFonts w:ascii="宋体" w:eastAsia="宋体" w:hAnsi="宋体" w:hint="eastAsia"/>
          <w:color w:val="000000"/>
          <w:sz w:val="18"/>
        </w:rPr>
        <w:t>2018年</w:t>
      </w:r>
      <w:r w:rsidR="00681CBA">
        <w:rPr>
          <w:rFonts w:ascii="宋体" w:eastAsia="宋体" w:hAnsi="宋体" w:hint="eastAsia"/>
          <w:color w:val="000000"/>
          <w:sz w:val="18"/>
        </w:rPr>
        <w:t>8</w:t>
      </w:r>
      <w:r w:rsidR="00D60145" w:rsidRPr="00681CBA">
        <w:rPr>
          <w:rFonts w:ascii="宋体" w:eastAsia="宋体" w:hAnsi="宋体" w:hint="eastAsia"/>
          <w:color w:val="000000"/>
          <w:sz w:val="18"/>
        </w:rPr>
        <w:t>月</w:t>
      </w:r>
      <w:r w:rsidR="00681CBA">
        <w:rPr>
          <w:rFonts w:ascii="宋体" w:eastAsia="宋体" w:hAnsi="宋体" w:hint="eastAsia"/>
          <w:color w:val="000000"/>
          <w:sz w:val="18"/>
        </w:rPr>
        <w:t>6</w:t>
      </w:r>
      <w:r w:rsidR="00D60145" w:rsidRPr="00681CBA">
        <w:rPr>
          <w:rFonts w:ascii="宋体" w:eastAsia="宋体" w:hAnsi="宋体" w:hint="eastAsia"/>
          <w:color w:val="000000"/>
          <w:sz w:val="18"/>
        </w:rPr>
        <w:t>日</w:t>
      </w:r>
    </w:p>
    <w:p w:rsidR="00C056AE" w:rsidRPr="00C056AE" w:rsidRDefault="00C056AE" w:rsidP="00681CBA">
      <w:pPr>
        <w:spacing w:after="180"/>
        <w:rPr>
          <w:rFonts w:ascii="宋体" w:eastAsia="宋体" w:hAnsi="宋体"/>
          <w:b/>
          <w:color w:val="000000"/>
          <w:sz w:val="18"/>
        </w:rPr>
      </w:pPr>
    </w:p>
    <w:sectPr w:rsidR="00C056AE" w:rsidRPr="00C056AE" w:rsidSect="00C056AE">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F82" w:rsidRDefault="00763F82" w:rsidP="00D60145">
      <w:r>
        <w:separator/>
      </w:r>
    </w:p>
  </w:endnote>
  <w:endnote w:type="continuationSeparator" w:id="0">
    <w:p w:rsidR="00763F82" w:rsidRDefault="00763F82" w:rsidP="00D6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F82" w:rsidRDefault="00763F82" w:rsidP="00D60145">
      <w:r>
        <w:separator/>
      </w:r>
    </w:p>
  </w:footnote>
  <w:footnote w:type="continuationSeparator" w:id="0">
    <w:p w:rsidR="00763F82" w:rsidRDefault="00763F82" w:rsidP="00D60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4E4"/>
    <w:rsid w:val="00681CBA"/>
    <w:rsid w:val="00746EBE"/>
    <w:rsid w:val="00763F82"/>
    <w:rsid w:val="009C4BDA"/>
    <w:rsid w:val="00AC368A"/>
    <w:rsid w:val="00B264E4"/>
    <w:rsid w:val="00C056AE"/>
    <w:rsid w:val="00D366A1"/>
    <w:rsid w:val="00D60145"/>
    <w:rsid w:val="00E87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98093"/>
  <w15:chartTrackingRefBased/>
  <w15:docId w15:val="{268A1043-1348-40E1-BBB2-A0F21A34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1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0145"/>
    <w:rPr>
      <w:sz w:val="18"/>
      <w:szCs w:val="18"/>
    </w:rPr>
  </w:style>
  <w:style w:type="paragraph" w:styleId="a5">
    <w:name w:val="footer"/>
    <w:basedOn w:val="a"/>
    <w:link w:val="a6"/>
    <w:uiPriority w:val="99"/>
    <w:unhideWhenUsed/>
    <w:rsid w:val="00D60145"/>
    <w:pPr>
      <w:tabs>
        <w:tab w:val="center" w:pos="4153"/>
        <w:tab w:val="right" w:pos="8306"/>
      </w:tabs>
      <w:snapToGrid w:val="0"/>
      <w:jc w:val="left"/>
    </w:pPr>
    <w:rPr>
      <w:sz w:val="18"/>
      <w:szCs w:val="18"/>
    </w:rPr>
  </w:style>
  <w:style w:type="character" w:customStyle="1" w:styleId="a6">
    <w:name w:val="页脚 字符"/>
    <w:basedOn w:val="a0"/>
    <w:link w:val="a5"/>
    <w:uiPriority w:val="99"/>
    <w:rsid w:val="00D601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631061">
      <w:bodyDiv w:val="1"/>
      <w:marLeft w:val="0"/>
      <w:marRight w:val="0"/>
      <w:marTop w:val="0"/>
      <w:marBottom w:val="0"/>
      <w:divBdr>
        <w:top w:val="none" w:sz="0" w:space="0" w:color="auto"/>
        <w:left w:val="none" w:sz="0" w:space="0" w:color="auto"/>
        <w:bottom w:val="none" w:sz="0" w:space="0" w:color="auto"/>
        <w:right w:val="none" w:sz="0" w:space="0" w:color="auto"/>
      </w:divBdr>
    </w:div>
    <w:div w:id="212815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dcterms:created xsi:type="dcterms:W3CDTF">2018-08-06T08:42:00Z</dcterms:created>
  <dcterms:modified xsi:type="dcterms:W3CDTF">2018-08-06T09:30:00Z</dcterms:modified>
</cp:coreProperties>
</file>