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Pr="008E3B83" w:rsidRDefault="0088176B" w:rsidP="0088176B">
      <w:pPr>
        <w:spacing w:after="180"/>
        <w:jc w:val="center"/>
        <w:rPr>
          <w:rFonts w:ascii="宋体" w:eastAsia="宋体" w:hAnsi="宋体"/>
          <w:b/>
          <w:color w:val="000000"/>
          <w:sz w:val="18"/>
        </w:rPr>
      </w:pPr>
      <w:r w:rsidRPr="008E3B83">
        <w:rPr>
          <w:rFonts w:ascii="宋体" w:eastAsia="宋体" w:hAnsi="宋体"/>
          <w:b/>
          <w:color w:val="000000"/>
          <w:sz w:val="18"/>
        </w:rPr>
        <w:t>北京大学第一医院妇产科腹腔镜器械采购院内论证公告</w:t>
      </w:r>
    </w:p>
    <w:p w:rsidR="0088176B" w:rsidRPr="008E3B83" w:rsidRDefault="0088176B" w:rsidP="0088176B">
      <w:pPr>
        <w:spacing w:after="180"/>
        <w:jc w:val="left"/>
        <w:rPr>
          <w:rFonts w:ascii="宋体" w:eastAsia="宋体" w:hAnsi="宋体"/>
          <w:color w:val="000000"/>
          <w:sz w:val="18"/>
        </w:rPr>
      </w:pPr>
      <w:r w:rsidRPr="008E3B83">
        <w:rPr>
          <w:rFonts w:ascii="宋体" w:eastAsia="宋体" w:hAnsi="宋体"/>
          <w:color w:val="000000"/>
          <w:sz w:val="18"/>
        </w:rPr>
        <w:t>北京大学第一医院医学装备处采购论证小组，邀请供应商就如下项目中所需设备或服务参加采购现场论证。</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1.论证简介</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1.1项目名称：北京大学第一医</w:t>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t>院妇产科腹腔镜器械采购</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1.2采购论证编号：2018-医疗-lz-154</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1.3使用科室：北京大学第一医</w:t>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r>
      <w:r w:rsidRPr="008E3B83">
        <w:rPr>
          <w:rFonts w:ascii="宋体" w:eastAsia="宋体" w:hAnsi="宋体"/>
          <w:color w:val="000000"/>
          <w:sz w:val="18"/>
        </w:rPr>
        <w:softHyphen/>
        <w:t>院妇产科</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 xml:space="preserve">    地址：北京市西城区西什库大街8号</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 xml:space="preserve">    电话/传真：010-66552086</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1.4采购论证性质：院内论证</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1.5资金来源：自筹经费</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1.6评分办法：综合因素评定法</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88176B" w:rsidRPr="008E3B83" w:rsidTr="0088176B">
        <w:trPr>
          <w:trHeight w:val="270"/>
        </w:trPr>
        <w:tc>
          <w:tcPr>
            <w:tcW w:w="1667" w:type="pct"/>
            <w:shd w:val="clear" w:color="auto" w:fill="auto"/>
            <w:noWrap/>
            <w:vAlign w:val="center"/>
            <w:hideMark/>
          </w:tcPr>
          <w:p w:rsidR="0088176B" w:rsidRPr="008E3B83" w:rsidRDefault="0088176B" w:rsidP="0088176B">
            <w:pPr>
              <w:widowControl/>
              <w:jc w:val="center"/>
              <w:rPr>
                <w:rFonts w:ascii="宋体" w:eastAsia="宋体" w:hAnsi="宋体"/>
                <w:color w:val="000000"/>
                <w:sz w:val="18"/>
                <w:szCs w:val="18"/>
              </w:rPr>
            </w:pPr>
            <w:r w:rsidRPr="008E3B83">
              <w:rPr>
                <w:rFonts w:ascii="宋体" w:eastAsia="宋体" w:hAnsi="宋体" w:hint="eastAsia"/>
                <w:color w:val="000000"/>
                <w:sz w:val="18"/>
                <w:szCs w:val="18"/>
              </w:rPr>
              <w:t>设备名称</w:t>
            </w:r>
            <w:r w:rsidRPr="008E3B83">
              <w:rPr>
                <w:rFonts w:ascii="宋体" w:eastAsia="宋体" w:hAnsi="宋体" w:hint="eastAsia"/>
                <w:color w:val="000000"/>
                <w:sz w:val="18"/>
                <w:szCs w:val="18"/>
              </w:rPr>
              <w:br/>
              <w:t>（服务内容）</w:t>
            </w:r>
          </w:p>
        </w:tc>
        <w:tc>
          <w:tcPr>
            <w:tcW w:w="1667" w:type="pct"/>
            <w:shd w:val="clear" w:color="auto" w:fill="auto"/>
            <w:noWrap/>
            <w:vAlign w:val="center"/>
            <w:hideMark/>
          </w:tcPr>
          <w:p w:rsidR="0088176B" w:rsidRPr="008E3B83" w:rsidRDefault="0088176B" w:rsidP="0088176B">
            <w:pPr>
              <w:jc w:val="center"/>
              <w:rPr>
                <w:rFonts w:ascii="宋体" w:eastAsia="宋体" w:hAnsi="宋体"/>
                <w:color w:val="000000"/>
                <w:sz w:val="18"/>
                <w:szCs w:val="18"/>
              </w:rPr>
            </w:pPr>
            <w:r w:rsidRPr="008E3B83">
              <w:rPr>
                <w:rFonts w:ascii="宋体" w:eastAsia="宋体" w:hAnsi="宋体" w:hint="eastAsia"/>
                <w:color w:val="000000"/>
                <w:sz w:val="18"/>
                <w:szCs w:val="18"/>
              </w:rPr>
              <w:t>数量</w:t>
            </w:r>
            <w:r w:rsidRPr="008E3B83">
              <w:rPr>
                <w:rFonts w:ascii="宋体" w:eastAsia="宋体" w:hAnsi="宋体" w:hint="eastAsia"/>
                <w:color w:val="000000"/>
                <w:sz w:val="18"/>
                <w:szCs w:val="18"/>
              </w:rPr>
              <w:br/>
              <w:t>（详见技术要求）</w:t>
            </w:r>
          </w:p>
        </w:tc>
        <w:tc>
          <w:tcPr>
            <w:tcW w:w="1667" w:type="pct"/>
            <w:shd w:val="clear" w:color="auto" w:fill="auto"/>
            <w:noWrap/>
            <w:vAlign w:val="center"/>
            <w:hideMark/>
          </w:tcPr>
          <w:p w:rsidR="0088176B" w:rsidRPr="008E3B83" w:rsidRDefault="0088176B" w:rsidP="0088176B">
            <w:pPr>
              <w:jc w:val="center"/>
              <w:rPr>
                <w:rFonts w:ascii="宋体" w:eastAsia="宋体" w:hAnsi="宋体"/>
                <w:color w:val="000000"/>
                <w:sz w:val="18"/>
                <w:szCs w:val="18"/>
              </w:rPr>
            </w:pPr>
            <w:r w:rsidRPr="008E3B83">
              <w:rPr>
                <w:rFonts w:ascii="宋体" w:eastAsia="宋体" w:hAnsi="宋体" w:hint="eastAsia"/>
                <w:color w:val="000000"/>
                <w:sz w:val="18"/>
                <w:szCs w:val="18"/>
              </w:rPr>
              <w:t>备注</w:t>
            </w:r>
          </w:p>
        </w:tc>
      </w:tr>
      <w:tr w:rsidR="0088176B" w:rsidRPr="008E3B83" w:rsidTr="0088176B">
        <w:trPr>
          <w:trHeight w:val="270"/>
        </w:trPr>
        <w:tc>
          <w:tcPr>
            <w:tcW w:w="1667" w:type="pct"/>
            <w:shd w:val="clear" w:color="auto" w:fill="auto"/>
            <w:noWrap/>
            <w:vAlign w:val="center"/>
            <w:hideMark/>
          </w:tcPr>
          <w:p w:rsidR="0088176B" w:rsidRPr="008E3B83" w:rsidRDefault="0088176B" w:rsidP="0088176B">
            <w:pPr>
              <w:jc w:val="center"/>
              <w:rPr>
                <w:rFonts w:ascii="宋体" w:eastAsia="宋体" w:hAnsi="宋体"/>
                <w:color w:val="000000"/>
                <w:sz w:val="18"/>
                <w:szCs w:val="18"/>
              </w:rPr>
            </w:pPr>
            <w:r w:rsidRPr="008E3B83">
              <w:rPr>
                <w:rFonts w:ascii="宋体" w:eastAsia="宋体" w:hAnsi="宋体" w:hint="eastAsia"/>
                <w:color w:val="000000"/>
                <w:sz w:val="18"/>
                <w:szCs w:val="18"/>
              </w:rPr>
              <w:t>腹腔镜器械</w:t>
            </w:r>
          </w:p>
        </w:tc>
        <w:tc>
          <w:tcPr>
            <w:tcW w:w="1667" w:type="pct"/>
            <w:shd w:val="clear" w:color="auto" w:fill="auto"/>
            <w:noWrap/>
            <w:vAlign w:val="center"/>
            <w:hideMark/>
          </w:tcPr>
          <w:p w:rsidR="0088176B" w:rsidRPr="008E3B83" w:rsidRDefault="0088176B" w:rsidP="0088176B">
            <w:pPr>
              <w:jc w:val="center"/>
              <w:rPr>
                <w:rFonts w:ascii="宋体" w:eastAsia="宋体" w:hAnsi="宋体"/>
                <w:color w:val="000000"/>
                <w:sz w:val="18"/>
                <w:szCs w:val="18"/>
              </w:rPr>
            </w:pPr>
            <w:r w:rsidRPr="008E3B83">
              <w:rPr>
                <w:rFonts w:ascii="宋体" w:eastAsia="宋体" w:hAnsi="宋体" w:hint="eastAsia"/>
                <w:color w:val="000000"/>
                <w:sz w:val="18"/>
                <w:szCs w:val="18"/>
              </w:rPr>
              <w:t>1批</w:t>
            </w:r>
          </w:p>
        </w:tc>
        <w:tc>
          <w:tcPr>
            <w:tcW w:w="1667" w:type="pct"/>
            <w:shd w:val="clear" w:color="auto" w:fill="auto"/>
            <w:noWrap/>
            <w:vAlign w:val="center"/>
            <w:hideMark/>
          </w:tcPr>
          <w:p w:rsidR="0088176B" w:rsidRPr="008E3B83" w:rsidRDefault="0088176B" w:rsidP="0088176B">
            <w:pPr>
              <w:jc w:val="center"/>
              <w:rPr>
                <w:rFonts w:ascii="宋体" w:eastAsia="宋体" w:hAnsi="宋体"/>
                <w:color w:val="000000"/>
                <w:sz w:val="18"/>
                <w:szCs w:val="18"/>
              </w:rPr>
            </w:pPr>
            <w:r w:rsidRPr="008E3B83">
              <w:rPr>
                <w:rFonts w:ascii="宋体" w:eastAsia="宋体" w:hAnsi="宋体" w:hint="eastAsia"/>
                <w:color w:val="000000"/>
                <w:sz w:val="18"/>
                <w:szCs w:val="18"/>
              </w:rPr>
              <w:t>-</w:t>
            </w:r>
          </w:p>
        </w:tc>
      </w:tr>
    </w:tbl>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88176B" w:rsidRPr="008E3B83" w:rsidTr="0088176B">
        <w:trPr>
          <w:trHeight w:val="270"/>
        </w:trPr>
        <w:tc>
          <w:tcPr>
            <w:tcW w:w="5000" w:type="pct"/>
            <w:shd w:val="clear" w:color="auto" w:fill="auto"/>
            <w:noWrap/>
            <w:vAlign w:val="center"/>
            <w:hideMark/>
          </w:tcPr>
          <w:p w:rsidR="0088176B" w:rsidRPr="008E3B83" w:rsidRDefault="0088176B">
            <w:pPr>
              <w:widowControl/>
              <w:jc w:val="left"/>
              <w:rPr>
                <w:rFonts w:ascii="宋体" w:eastAsia="宋体" w:hAnsi="宋体"/>
                <w:color w:val="000000"/>
                <w:sz w:val="18"/>
                <w:szCs w:val="18"/>
              </w:rPr>
            </w:pPr>
            <w:r w:rsidRPr="008E3B83">
              <w:rPr>
                <w:rFonts w:ascii="宋体" w:eastAsia="宋体" w:hAnsi="宋体" w:hint="eastAsia"/>
                <w:color w:val="000000"/>
                <w:sz w:val="18"/>
                <w:szCs w:val="18"/>
              </w:rPr>
              <w:t>1、用于开展腹腔镜、宫腔镜手术；</w:t>
            </w:r>
          </w:p>
        </w:tc>
      </w:tr>
      <w:tr w:rsidR="0088176B" w:rsidRPr="008E3B83" w:rsidTr="0088176B">
        <w:trPr>
          <w:trHeight w:val="270"/>
        </w:trPr>
        <w:tc>
          <w:tcPr>
            <w:tcW w:w="5000" w:type="pct"/>
            <w:shd w:val="clear" w:color="auto" w:fill="auto"/>
            <w:noWrap/>
            <w:vAlign w:val="center"/>
            <w:hideMark/>
          </w:tcPr>
          <w:p w:rsidR="0088176B" w:rsidRPr="008E3B83" w:rsidRDefault="0088176B">
            <w:pPr>
              <w:rPr>
                <w:rFonts w:ascii="宋体" w:eastAsia="宋体" w:hAnsi="宋体"/>
                <w:color w:val="000000"/>
                <w:sz w:val="18"/>
                <w:szCs w:val="18"/>
              </w:rPr>
            </w:pPr>
            <w:r w:rsidRPr="008E3B83">
              <w:rPr>
                <w:rFonts w:ascii="宋体" w:eastAsia="宋体" w:hAnsi="宋体" w:hint="eastAsia"/>
                <w:color w:val="000000"/>
                <w:sz w:val="18"/>
                <w:szCs w:val="18"/>
              </w:rPr>
              <w:t>2、包含穿刺针、纤维导光束、有创抓钳等</w:t>
            </w:r>
          </w:p>
        </w:tc>
      </w:tr>
      <w:tr w:rsidR="0088176B" w:rsidRPr="008E3B83" w:rsidTr="0088176B">
        <w:trPr>
          <w:trHeight w:val="270"/>
        </w:trPr>
        <w:tc>
          <w:tcPr>
            <w:tcW w:w="5000" w:type="pct"/>
            <w:shd w:val="clear" w:color="auto" w:fill="auto"/>
            <w:noWrap/>
            <w:vAlign w:val="center"/>
            <w:hideMark/>
          </w:tcPr>
          <w:p w:rsidR="0088176B" w:rsidRPr="008E3B83" w:rsidRDefault="0088176B">
            <w:pPr>
              <w:rPr>
                <w:rFonts w:ascii="宋体" w:eastAsia="宋体" w:hAnsi="宋体"/>
                <w:color w:val="000000"/>
                <w:sz w:val="18"/>
                <w:szCs w:val="18"/>
              </w:rPr>
            </w:pPr>
            <w:r w:rsidRPr="008E3B83">
              <w:rPr>
                <w:rFonts w:ascii="宋体" w:eastAsia="宋体" w:hAnsi="宋体" w:hint="eastAsia"/>
                <w:color w:val="000000"/>
                <w:sz w:val="18"/>
                <w:szCs w:val="18"/>
              </w:rPr>
              <w:t>3、可高温高压消毒。</w:t>
            </w:r>
          </w:p>
        </w:tc>
      </w:tr>
    </w:tbl>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2.对供应商基本要求：</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2.1 中国境内注册的独立法人。</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2.2 不接受联合体投标。</w:t>
      </w:r>
      <w:bookmarkStart w:id="0" w:name="_GoBack"/>
      <w:bookmarkEnd w:id="0"/>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2.3 必须向北京大学第一医院医学装备处报名，并提供要求的资质文件参加资格预审。</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3.供应商报名</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3.1供应商需在公示期满后第一个工作日，即2018/8/</w:t>
      </w:r>
      <w:r w:rsidR="008E3B83" w:rsidRPr="008E3B83">
        <w:rPr>
          <w:rFonts w:ascii="宋体" w:eastAsia="宋体" w:hAnsi="宋体" w:hint="eastAsia"/>
          <w:color w:val="000000"/>
          <w:sz w:val="18"/>
        </w:rPr>
        <w:t>8</w:t>
      </w:r>
      <w:r w:rsidRPr="008E3B83">
        <w:rPr>
          <w:rFonts w:ascii="宋体" w:eastAsia="宋体" w:hAnsi="宋体"/>
          <w:color w:val="000000"/>
          <w:sz w:val="18"/>
        </w:rPr>
        <w:t>到北京大学第一医院医学装备处报名。</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3.2报名时间：北京时间</w:t>
      </w:r>
      <w:r w:rsidR="008E3B83" w:rsidRPr="008E3B83">
        <w:rPr>
          <w:rFonts w:ascii="宋体" w:eastAsia="宋体" w:hAnsi="宋体" w:hint="eastAsia"/>
          <w:color w:val="000000"/>
          <w:sz w:val="18"/>
        </w:rPr>
        <w:t>下</w:t>
      </w:r>
      <w:r w:rsidRPr="008E3B83">
        <w:rPr>
          <w:rFonts w:ascii="宋体" w:eastAsia="宋体" w:hAnsi="宋体"/>
          <w:color w:val="000000"/>
          <w:sz w:val="18"/>
        </w:rPr>
        <w:t>午</w:t>
      </w:r>
      <w:r w:rsidR="008E3B83" w:rsidRPr="008E3B83">
        <w:rPr>
          <w:rFonts w:ascii="宋体" w:eastAsia="宋体" w:hAnsi="宋体" w:hint="eastAsia"/>
          <w:color w:val="000000"/>
          <w:sz w:val="18"/>
        </w:rPr>
        <w:t>14</w:t>
      </w:r>
      <w:r w:rsidR="008E3B83" w:rsidRPr="008E3B83">
        <w:rPr>
          <w:rFonts w:ascii="宋体" w:eastAsia="宋体" w:hAnsi="宋体"/>
          <w:color w:val="000000"/>
          <w:sz w:val="18"/>
        </w:rPr>
        <w:t>:</w:t>
      </w:r>
      <w:r w:rsidR="008E3B83" w:rsidRPr="008E3B83">
        <w:rPr>
          <w:rFonts w:ascii="宋体" w:eastAsia="宋体" w:hAnsi="宋体" w:hint="eastAsia"/>
          <w:color w:val="000000"/>
          <w:sz w:val="18"/>
        </w:rPr>
        <w:t>30</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3.3报名时需提供资格预审要求的供应商资质及相关资料。</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4.发放采购论证文件</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4.1通过资格预审的供应商，将收到资格预审通过通知。同时告知领取采购论证文件的时间及地点。</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5.采购论证时间及地点</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5.1北京大学第一医院医学装备处将以电话的形式通知供应商采购论证时间及地点。</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6.北京大学第一医院医学装备处地址及联系方式</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6.1地址：北京市西城区西什库大街8号北京大学第一医院急诊楼三楼C3-22医学装备处。</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6.2联系人：赵予涵、郭晨</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6.3联系电话：83572231</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6.4电子邮箱：bdyyyxzb@163.com</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7.本项目采购论证公告、修改公告和中标公告将在北京大学第一医院官方网站（http://www.pkufh.com）上刊登。</w:t>
      </w:r>
    </w:p>
    <w:p w:rsidR="0088176B" w:rsidRPr="008E3B83" w:rsidRDefault="0088176B" w:rsidP="0088176B">
      <w:pPr>
        <w:spacing w:after="20"/>
        <w:jc w:val="left"/>
        <w:rPr>
          <w:rFonts w:ascii="宋体" w:eastAsia="宋体" w:hAnsi="宋体"/>
          <w:color w:val="000000"/>
          <w:sz w:val="18"/>
        </w:rPr>
      </w:pP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 xml:space="preserve">                                                          北京大学第一医院医学装备处</w:t>
      </w:r>
    </w:p>
    <w:p w:rsidR="0088176B" w:rsidRPr="008E3B83" w:rsidRDefault="0088176B" w:rsidP="0088176B">
      <w:pPr>
        <w:spacing w:after="20"/>
        <w:jc w:val="left"/>
        <w:rPr>
          <w:rFonts w:ascii="宋体" w:eastAsia="宋体" w:hAnsi="宋体"/>
          <w:color w:val="000000"/>
          <w:sz w:val="18"/>
        </w:rPr>
      </w:pPr>
      <w:r w:rsidRPr="008E3B83">
        <w:rPr>
          <w:rFonts w:ascii="宋体" w:eastAsia="宋体" w:hAnsi="宋体"/>
          <w:color w:val="000000"/>
          <w:sz w:val="18"/>
        </w:rPr>
        <w:t xml:space="preserve">                                                                 2018年</w:t>
      </w:r>
      <w:r w:rsidR="008E3B83" w:rsidRPr="008E3B83">
        <w:rPr>
          <w:rFonts w:ascii="宋体" w:eastAsia="宋体" w:hAnsi="宋体" w:hint="eastAsia"/>
          <w:color w:val="000000"/>
          <w:sz w:val="18"/>
        </w:rPr>
        <w:t>8</w:t>
      </w:r>
      <w:r w:rsidRPr="008E3B83">
        <w:rPr>
          <w:rFonts w:ascii="宋体" w:eastAsia="宋体" w:hAnsi="宋体"/>
          <w:color w:val="000000"/>
          <w:sz w:val="18"/>
        </w:rPr>
        <w:t>月</w:t>
      </w:r>
      <w:r w:rsidR="008E3B83" w:rsidRPr="008E3B83">
        <w:rPr>
          <w:rFonts w:ascii="宋体" w:eastAsia="宋体" w:hAnsi="宋体" w:hint="eastAsia"/>
          <w:color w:val="000000"/>
          <w:sz w:val="18"/>
        </w:rPr>
        <w:t>1</w:t>
      </w:r>
      <w:r w:rsidRPr="008E3B83">
        <w:rPr>
          <w:rFonts w:ascii="宋体" w:eastAsia="宋体" w:hAnsi="宋体"/>
          <w:color w:val="000000"/>
          <w:sz w:val="18"/>
        </w:rPr>
        <w:t>日</w:t>
      </w:r>
    </w:p>
    <w:p w:rsidR="0088176B" w:rsidRPr="0088176B" w:rsidRDefault="0088176B" w:rsidP="00945ADC">
      <w:pPr>
        <w:spacing w:after="180"/>
        <w:rPr>
          <w:rFonts w:ascii="宋体" w:eastAsia="宋体" w:hAnsi="宋体"/>
          <w:b/>
          <w:color w:val="000000"/>
          <w:sz w:val="18"/>
        </w:rPr>
      </w:pPr>
    </w:p>
    <w:sectPr w:rsidR="0088176B" w:rsidRPr="0088176B" w:rsidSect="0088176B">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D93" w:rsidRDefault="00F55D93" w:rsidP="00945ADC">
      <w:r>
        <w:separator/>
      </w:r>
    </w:p>
  </w:endnote>
  <w:endnote w:type="continuationSeparator" w:id="0">
    <w:p w:rsidR="00F55D93" w:rsidRDefault="00F55D93" w:rsidP="0094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D93" w:rsidRDefault="00F55D93" w:rsidP="00945ADC">
      <w:r>
        <w:separator/>
      </w:r>
    </w:p>
  </w:footnote>
  <w:footnote w:type="continuationSeparator" w:id="0">
    <w:p w:rsidR="00F55D93" w:rsidRDefault="00F55D93" w:rsidP="00945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C7F"/>
    <w:rsid w:val="000C3C7F"/>
    <w:rsid w:val="0088176B"/>
    <w:rsid w:val="008E3B83"/>
    <w:rsid w:val="008F53F9"/>
    <w:rsid w:val="00945ADC"/>
    <w:rsid w:val="009C4BDA"/>
    <w:rsid w:val="00AC368A"/>
    <w:rsid w:val="00F55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8538C"/>
  <w15:chartTrackingRefBased/>
  <w15:docId w15:val="{FEB58603-5FEC-4F5A-8773-F869990A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A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5ADC"/>
    <w:rPr>
      <w:sz w:val="18"/>
      <w:szCs w:val="18"/>
    </w:rPr>
  </w:style>
  <w:style w:type="paragraph" w:styleId="a5">
    <w:name w:val="footer"/>
    <w:basedOn w:val="a"/>
    <w:link w:val="a6"/>
    <w:uiPriority w:val="99"/>
    <w:unhideWhenUsed/>
    <w:rsid w:val="00945ADC"/>
    <w:pPr>
      <w:tabs>
        <w:tab w:val="center" w:pos="4153"/>
        <w:tab w:val="right" w:pos="8306"/>
      </w:tabs>
      <w:snapToGrid w:val="0"/>
      <w:jc w:val="left"/>
    </w:pPr>
    <w:rPr>
      <w:sz w:val="18"/>
      <w:szCs w:val="18"/>
    </w:rPr>
  </w:style>
  <w:style w:type="character" w:customStyle="1" w:styleId="a6">
    <w:name w:val="页脚 字符"/>
    <w:basedOn w:val="a0"/>
    <w:link w:val="a5"/>
    <w:uiPriority w:val="99"/>
    <w:rsid w:val="00945ADC"/>
    <w:rPr>
      <w:sz w:val="18"/>
      <w:szCs w:val="18"/>
    </w:rPr>
  </w:style>
  <w:style w:type="paragraph" w:styleId="a7">
    <w:name w:val="Balloon Text"/>
    <w:basedOn w:val="a"/>
    <w:link w:val="a8"/>
    <w:uiPriority w:val="99"/>
    <w:semiHidden/>
    <w:unhideWhenUsed/>
    <w:rsid w:val="00945ADC"/>
    <w:rPr>
      <w:sz w:val="18"/>
      <w:szCs w:val="18"/>
    </w:rPr>
  </w:style>
  <w:style w:type="character" w:customStyle="1" w:styleId="a8">
    <w:name w:val="批注框文本 字符"/>
    <w:basedOn w:val="a0"/>
    <w:link w:val="a7"/>
    <w:uiPriority w:val="99"/>
    <w:semiHidden/>
    <w:rsid w:val="00945A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06623">
      <w:bodyDiv w:val="1"/>
      <w:marLeft w:val="0"/>
      <w:marRight w:val="0"/>
      <w:marTop w:val="0"/>
      <w:marBottom w:val="0"/>
      <w:divBdr>
        <w:top w:val="none" w:sz="0" w:space="0" w:color="auto"/>
        <w:left w:val="none" w:sz="0" w:space="0" w:color="auto"/>
        <w:bottom w:val="none" w:sz="0" w:space="0" w:color="auto"/>
        <w:right w:val="none" w:sz="0" w:space="0" w:color="auto"/>
      </w:divBdr>
    </w:div>
    <w:div w:id="202015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2018-07-27T07:37:00Z</cp:lastPrinted>
  <dcterms:created xsi:type="dcterms:W3CDTF">2018-07-27T07:37:00Z</dcterms:created>
  <dcterms:modified xsi:type="dcterms:W3CDTF">2018-08-01T06:48:00Z</dcterms:modified>
</cp:coreProperties>
</file>