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4"/>
        </w:rPr>
        <w:t>北京大学第一医院</w:t>
      </w:r>
    </w:p>
    <w:p>
      <w:pPr>
        <w:adjustRightInd w:val="0"/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科/心内科超声心动图服务协议书</w:t>
      </w:r>
    </w:p>
    <w:tbl>
      <w:tblPr>
        <w:tblStyle w:val="5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43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>
              <w:rPr>
                <w:rFonts w:hAnsiTheme="minorEastAsia" w:cstheme="minorHAnsi"/>
                <w:sz w:val="24"/>
                <w:szCs w:val="24"/>
              </w:rPr>
              <w:t>科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课题负责人：电话：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课题联系人：电话：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乙方：心内科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负责人：</w:t>
            </w:r>
            <w:r>
              <w:rPr>
                <w:rFonts w:hint="eastAsia" w:hAnsiTheme="minorEastAsia" w:cstheme="minorHAnsi"/>
                <w:sz w:val="24"/>
                <w:szCs w:val="24"/>
              </w:rPr>
              <w:t>张岩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电话：</w:t>
            </w:r>
            <w:r>
              <w:rPr>
                <w:rFonts w:hint="eastAsia" w:cstheme="minorHAnsi"/>
                <w:sz w:val="24"/>
                <w:szCs w:val="24"/>
              </w:rPr>
              <w:t>5260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联系人：</w:t>
            </w:r>
            <w:r>
              <w:rPr>
                <w:rFonts w:hint="eastAsia" w:hAnsiTheme="minorEastAsia" w:cstheme="minorHAnsi"/>
                <w:sz w:val="24"/>
                <w:szCs w:val="24"/>
              </w:rPr>
              <w:t>许圣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hint="eastAsia" w:cstheme="minorHAnsi"/>
                <w:sz w:val="24"/>
                <w:szCs w:val="24"/>
              </w:rPr>
              <w:t xml:space="preserve">  </w:t>
            </w:r>
            <w:r>
              <w:rPr>
                <w:rFonts w:hAnsiTheme="minorEastAsia" w:cstheme="minorHAnsi"/>
                <w:sz w:val="24"/>
                <w:szCs w:val="24"/>
              </w:rPr>
              <w:t>电话：</w:t>
            </w:r>
            <w:r>
              <w:rPr>
                <w:rFonts w:hint="eastAsia" w:cstheme="minorHAnsi"/>
                <w:sz w:val="24"/>
                <w:szCs w:val="24"/>
              </w:rPr>
              <w:t>2171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课题名称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课题执行时间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ind w:firstLine="960" w:firstLineChars="40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——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预计例数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需要提供的服务</w:t>
            </w:r>
            <w:r>
              <w:rPr>
                <w:rFonts w:hint="eastAsia" w:hAnsiTheme="minorEastAsia" w:cstheme="minorHAnsi"/>
                <w:sz w:val="24"/>
                <w:szCs w:val="24"/>
              </w:rPr>
              <w:t>及费用支付方式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inorHAnsi"/>
                <w:sz w:val="24"/>
                <w:szCs w:val="24"/>
              </w:rPr>
              <w:t>□普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通超声心动图(发常规报告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463元（HIS系统开具、记账）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□经食管彩色超声心动图检查 </w:t>
            </w:r>
            <w:r>
              <w:rPr>
                <w:rFonts w:ascii="宋体" w:hAnsi="宋体" w:eastAsia="宋体" w:cs="宋体"/>
                <w:sz w:val="24"/>
                <w:szCs w:val="24"/>
              </w:rPr>
              <w:t>764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元（HIS系统开具、记账）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□临床意义判读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0元/例次（临床试验经费转账）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□拷贝影像文件  100元/例次（临床试验经费转账）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□原始数据溯源  50元/例次（临床试验经费转账）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□其它（特殊参数测量、计算等需求另议，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附录；临床试验经费转账） </w:t>
            </w:r>
          </w:p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cstheme="minorHAnsi"/>
                <w:sz w:val="24"/>
                <w:szCs w:val="24"/>
                <w:u w:val="single"/>
              </w:rPr>
              <w:t xml:space="preserve">   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</w:rPr>
              <w:t xml:space="preserve">超声心动图中心实验室负责人确认签字：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88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双方权利和义务：</w:t>
            </w:r>
          </w:p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到心内科做项目申报。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int="eastAsia" w:hAnsiTheme="minorEastAsia" w:cstheme="minorHAnsi"/>
                <w:sz w:val="24"/>
                <w:szCs w:val="24"/>
              </w:rPr>
              <w:t>经HIS系统开具完成的项目，按医院流程定期与心内科结算费用。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由临床试验经费转账的项目，每年根据已完成工作与乙方结算费用，并在项目结题时结清全部费用</w:t>
            </w:r>
            <w:r>
              <w:rPr>
                <w:rFonts w:hAnsiTheme="minorEastAsia" w:cstheme="minorHAnsi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</w:t>
            </w:r>
          </w:p>
          <w:p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负责接收申请单，为患者</w:t>
            </w:r>
            <w:r>
              <w:rPr>
                <w:rFonts w:hint="eastAsia" w:hAnsiTheme="minorEastAsia" w:cstheme="minorHAnsi"/>
                <w:sz w:val="24"/>
                <w:szCs w:val="24"/>
              </w:rPr>
              <w:t>进行检查</w:t>
            </w:r>
            <w:r>
              <w:rPr>
                <w:rFonts w:hAnsiTheme="minorEastAsia" w:cstheme="minorHAnsi"/>
                <w:sz w:val="24"/>
                <w:szCs w:val="24"/>
              </w:rPr>
              <w:t>，并根据约定出具报告。</w:t>
            </w:r>
          </w:p>
          <w:p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firstLineChars="0"/>
              <w:rPr>
                <w:rFonts w:cstheme="minorHAnsi"/>
                <w:sz w:val="24"/>
                <w:szCs w:val="24"/>
              </w:rPr>
            </w:pPr>
            <w:r>
              <w:rPr>
                <w:rFonts w:hint="eastAsia" w:hAnsiTheme="minorEastAsia" w:cstheme="minorHAnsi"/>
                <w:sz w:val="24"/>
                <w:szCs w:val="24"/>
              </w:rPr>
              <w:t>妥善保存原始数据，并</w:t>
            </w:r>
            <w:r>
              <w:rPr>
                <w:rFonts w:hAnsiTheme="minorEastAsia" w:cstheme="minorHAnsi"/>
                <w:sz w:val="24"/>
                <w:szCs w:val="24"/>
              </w:rPr>
              <w:t>根据甲方需要提供原始数据溯源</w:t>
            </w:r>
            <w:r>
              <w:rPr>
                <w:rFonts w:hint="eastAsia" w:hAnsiTheme="minorEastAsia" w:cstheme="minorHAnsi"/>
                <w:sz w:val="24"/>
                <w:szCs w:val="24"/>
              </w:rPr>
              <w:t>服务</w:t>
            </w:r>
            <w:r>
              <w:rPr>
                <w:rFonts w:hAnsiTheme="minorEastAsia" w:cstheme="minorHAnsi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hAnsiTheme="minorEastAsia" w:cstheme="minorHAnsi"/>
                <w:sz w:val="24"/>
                <w:szCs w:val="24"/>
              </w:rPr>
              <w:t>科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课题负责人签字：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日期：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日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乙方：心血管内科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日期：</w:t>
            </w:r>
            <w:r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300" w:lineRule="auto"/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47D92"/>
    <w:multiLevelType w:val="multilevel"/>
    <w:tmpl w:val="13247D9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CC0B15"/>
    <w:multiLevelType w:val="multilevel"/>
    <w:tmpl w:val="7FCC0B1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iODhmZGExZDA2OTZhMDg1OGI3ZmIwZGZhNjU2MjQifQ=="/>
  </w:docVars>
  <w:rsids>
    <w:rsidRoot w:val="002C2479"/>
    <w:rsid w:val="00000BDE"/>
    <w:rsid w:val="00014780"/>
    <w:rsid w:val="000160F8"/>
    <w:rsid w:val="00061BFD"/>
    <w:rsid w:val="00062E9A"/>
    <w:rsid w:val="000649CF"/>
    <w:rsid w:val="00196DBD"/>
    <w:rsid w:val="0026030A"/>
    <w:rsid w:val="00271913"/>
    <w:rsid w:val="00293CFA"/>
    <w:rsid w:val="002B2B9D"/>
    <w:rsid w:val="002C2479"/>
    <w:rsid w:val="002E53AD"/>
    <w:rsid w:val="0033291B"/>
    <w:rsid w:val="004A18C4"/>
    <w:rsid w:val="005039D5"/>
    <w:rsid w:val="005165D4"/>
    <w:rsid w:val="00523B24"/>
    <w:rsid w:val="00661846"/>
    <w:rsid w:val="00686CA3"/>
    <w:rsid w:val="007F7E0A"/>
    <w:rsid w:val="009A38A8"/>
    <w:rsid w:val="009F01F9"/>
    <w:rsid w:val="00AD1D4D"/>
    <w:rsid w:val="00B024EB"/>
    <w:rsid w:val="00B13F1E"/>
    <w:rsid w:val="00B33D60"/>
    <w:rsid w:val="00B83803"/>
    <w:rsid w:val="00CA58E0"/>
    <w:rsid w:val="00D47317"/>
    <w:rsid w:val="00DD33D3"/>
    <w:rsid w:val="00F75263"/>
    <w:rsid w:val="00F854B8"/>
    <w:rsid w:val="00FE1E2E"/>
    <w:rsid w:val="07E76C04"/>
    <w:rsid w:val="0BE87263"/>
    <w:rsid w:val="19B85E69"/>
    <w:rsid w:val="29A078DB"/>
    <w:rsid w:val="390222CA"/>
    <w:rsid w:val="3D966047"/>
    <w:rsid w:val="471208A3"/>
    <w:rsid w:val="53FC5D7C"/>
    <w:rsid w:val="5F541D1B"/>
    <w:rsid w:val="6E626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7C34-8FB0-4623-A0AA-DA6B3D2346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2021-07-08T06:00:00Z</dcterms:created>
  <dc:creator>Administrator</dc:creator>
  <cp:lastModifiedBy>Ketty</cp:lastModifiedBy>
  <cp:lastPrinted>2014-01-27T06:14:00Z</cp:lastPrinted>
  <dcterms:modified xsi:type="dcterms:W3CDTF">2024-03-19T23:26:58Z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EFD0BC4AD1CC432587CA280BFB123D4D_13</vt:lpwstr>
  </property>
</Properties>
</file>