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麻醉科</w:t>
      </w:r>
      <w:r>
        <w:rPr>
          <w:rFonts w:ascii="宋体" w:hAnsi="宋体" w:eastAsia="宋体"/>
          <w:b/>
          <w:szCs w:val="21"/>
        </w:rPr>
        <w:t>“</w:t>
      </w:r>
      <w:r>
        <w:rPr>
          <w:rFonts w:hint="eastAsia" w:ascii="宋体" w:hAnsi="宋体" w:eastAsia="宋体"/>
          <w:b/>
          <w:szCs w:val="21"/>
        </w:rPr>
        <w:t>连续</w:t>
      </w:r>
      <w:r>
        <w:rPr>
          <w:rFonts w:ascii="宋体" w:hAnsi="宋体" w:eastAsia="宋体"/>
          <w:b/>
          <w:szCs w:val="21"/>
        </w:rPr>
        <w:t>神经丛阻滞</w:t>
      </w:r>
      <w:r>
        <w:rPr>
          <w:rFonts w:hint="eastAsia" w:ascii="宋体" w:hAnsi="宋体" w:eastAsia="宋体"/>
          <w:b/>
          <w:szCs w:val="21"/>
        </w:rPr>
        <w:t>套件</w:t>
      </w:r>
      <w:r>
        <w:rPr>
          <w:rFonts w:ascii="宋体" w:hAnsi="宋体" w:eastAsia="宋体"/>
          <w:b/>
          <w:szCs w:val="21"/>
        </w:rPr>
        <w:t>”</w:t>
      </w:r>
      <w:r>
        <w:rPr>
          <w:rFonts w:ascii="宋体" w:hAnsi="宋体" w:eastAsia="宋体"/>
          <w:b/>
          <w:color w:val="000000"/>
          <w:szCs w:val="21"/>
        </w:rPr>
        <w:t>采购论证公告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麻醉科</w:t>
      </w:r>
      <w:r>
        <w:rPr>
          <w:rFonts w:ascii="宋体" w:hAnsi="宋体" w:eastAsia="宋体"/>
          <w:b/>
          <w:szCs w:val="21"/>
        </w:rPr>
        <w:t>“</w:t>
      </w:r>
      <w:r>
        <w:rPr>
          <w:rFonts w:hint="eastAsia" w:ascii="宋体" w:hAnsi="宋体" w:eastAsia="宋体"/>
          <w:b/>
          <w:szCs w:val="21"/>
        </w:rPr>
        <w:t>连续</w:t>
      </w:r>
      <w:r>
        <w:rPr>
          <w:rFonts w:ascii="宋体" w:hAnsi="宋体" w:eastAsia="宋体"/>
          <w:b/>
          <w:szCs w:val="21"/>
        </w:rPr>
        <w:t>神经丛阻滞</w:t>
      </w:r>
      <w:r>
        <w:rPr>
          <w:rFonts w:hint="eastAsia" w:ascii="宋体" w:hAnsi="宋体" w:eastAsia="宋体"/>
          <w:b/>
          <w:szCs w:val="21"/>
        </w:rPr>
        <w:t>套件</w:t>
      </w:r>
      <w:r>
        <w:rPr>
          <w:rFonts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ascii="宋体" w:hAnsi="宋体" w:eastAsia="宋体"/>
          <w:b/>
          <w:szCs w:val="21"/>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201</w:t>
      </w:r>
      <w:r>
        <w:rPr>
          <w:rFonts w:hint="eastAsia" w:ascii="宋体" w:hAnsi="宋体" w:eastAsia="宋体"/>
          <w:b/>
          <w:szCs w:val="21"/>
        </w:rPr>
        <w:t>8</w:t>
      </w:r>
      <w:r>
        <w:rPr>
          <w:rFonts w:ascii="宋体" w:hAnsi="宋体" w:eastAsia="宋体"/>
          <w:b/>
          <w:szCs w:val="21"/>
        </w:rPr>
        <w:t>-</w:t>
      </w:r>
      <w:r>
        <w:rPr>
          <w:rFonts w:hint="eastAsia" w:ascii="宋体" w:hAnsi="宋体" w:eastAsia="宋体"/>
          <w:b/>
          <w:szCs w:val="21"/>
        </w:rPr>
        <w:t>耗材</w:t>
      </w:r>
      <w:r>
        <w:rPr>
          <w:rFonts w:ascii="宋体" w:hAnsi="宋体" w:eastAsia="宋体"/>
          <w:b/>
          <w:szCs w:val="21"/>
        </w:rPr>
        <w:t>-lz-042</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麻醉科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9"/>
        <w:tblW w:w="9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04"/>
        <w:gridCol w:w="1515"/>
        <w:gridCol w:w="6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46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0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51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配套设备</w:t>
            </w:r>
            <w:r>
              <w:rPr>
                <w:rFonts w:ascii="宋体" w:hAnsi="宋体" w:eastAsia="宋体" w:cs="宋体"/>
                <w:szCs w:val="21"/>
              </w:rPr>
              <w:t>名称</w:t>
            </w:r>
          </w:p>
        </w:tc>
        <w:tc>
          <w:tcPr>
            <w:tcW w:w="6566" w:type="dxa"/>
          </w:tcPr>
          <w:p>
            <w:pPr>
              <w:spacing w:before="240" w:after="240"/>
              <w:ind w:firstLine="2310" w:firstLineChars="110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46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04" w:type="dxa"/>
            <w:shd w:val="clear" w:color="auto" w:fill="auto"/>
            <w:vAlign w:val="center"/>
          </w:tcPr>
          <w:p>
            <w:pPr>
              <w:jc w:val="left"/>
              <w:rPr>
                <w:rFonts w:ascii="宋体" w:hAnsi="宋体" w:eastAsia="宋体" w:cs="宋体"/>
                <w:szCs w:val="21"/>
              </w:rPr>
            </w:pPr>
            <w:r>
              <w:rPr>
                <w:rFonts w:hint="eastAsia" w:ascii="宋体" w:hAnsi="宋体" w:eastAsia="宋体"/>
                <w:szCs w:val="21"/>
              </w:rPr>
              <w:t>连续</w:t>
            </w:r>
            <w:r>
              <w:rPr>
                <w:rFonts w:ascii="宋体" w:hAnsi="宋体" w:eastAsia="宋体"/>
                <w:szCs w:val="21"/>
              </w:rPr>
              <w:t>神经丛阻滞</w:t>
            </w:r>
            <w:r>
              <w:rPr>
                <w:rFonts w:hint="eastAsia" w:ascii="宋体" w:hAnsi="宋体" w:eastAsia="宋体"/>
                <w:szCs w:val="21"/>
              </w:rPr>
              <w:t>套件</w:t>
            </w:r>
          </w:p>
        </w:tc>
        <w:tc>
          <w:tcPr>
            <w:tcW w:w="1515" w:type="dxa"/>
            <w:shd w:val="clear" w:color="auto" w:fill="auto"/>
            <w:vAlign w:val="center"/>
          </w:tcPr>
          <w:p>
            <w:pPr>
              <w:spacing w:line="240" w:lineRule="exact"/>
              <w:jc w:val="left"/>
              <w:rPr>
                <w:rFonts w:ascii="宋体" w:hAnsi="宋体" w:eastAsia="宋体" w:cs="宋体"/>
                <w:szCs w:val="21"/>
              </w:rPr>
            </w:pPr>
            <w:r>
              <w:rPr>
                <w:rFonts w:hint="eastAsia" w:ascii="宋体" w:hAnsi="宋体" w:eastAsia="宋体" w:cs="宋体"/>
                <w:szCs w:val="21"/>
              </w:rPr>
              <w:t>电生理</w:t>
            </w:r>
            <w:r>
              <w:rPr>
                <w:rFonts w:ascii="宋体" w:hAnsi="宋体" w:eastAsia="宋体" w:cs="宋体"/>
                <w:szCs w:val="21"/>
              </w:rPr>
              <w:t>刺激器</w:t>
            </w:r>
          </w:p>
          <w:p>
            <w:pPr>
              <w:spacing w:line="240" w:lineRule="exact"/>
              <w:jc w:val="left"/>
              <w:rPr>
                <w:rFonts w:ascii="宋体" w:hAnsi="宋体" w:eastAsia="宋体" w:cs="宋体"/>
                <w:szCs w:val="21"/>
              </w:rPr>
            </w:pPr>
            <w:r>
              <w:rPr>
                <w:rFonts w:hint="eastAsia" w:ascii="宋体" w:hAnsi="宋体" w:eastAsia="宋体" w:cs="宋体"/>
                <w:szCs w:val="21"/>
              </w:rPr>
              <w:t>品牌</w:t>
            </w:r>
            <w:r>
              <w:rPr>
                <w:rFonts w:ascii="宋体" w:hAnsi="宋体" w:eastAsia="宋体" w:cs="宋体"/>
                <w:szCs w:val="21"/>
              </w:rPr>
              <w:t>：贝朗</w:t>
            </w:r>
          </w:p>
          <w:p>
            <w:pPr>
              <w:spacing w:line="240" w:lineRule="exact"/>
              <w:jc w:val="left"/>
              <w:rPr>
                <w:rFonts w:ascii="宋体" w:hAnsi="宋体" w:eastAsia="宋体" w:cs="宋体"/>
                <w:szCs w:val="21"/>
              </w:rPr>
            </w:pPr>
            <w:r>
              <w:rPr>
                <w:rFonts w:hint="eastAsia" w:ascii="宋体" w:hAnsi="宋体" w:eastAsia="宋体" w:cs="宋体"/>
                <w:szCs w:val="21"/>
              </w:rPr>
              <w:t>型号：HSN12</w:t>
            </w:r>
          </w:p>
        </w:tc>
        <w:tc>
          <w:tcPr>
            <w:tcW w:w="6566" w:type="dxa"/>
          </w:tcPr>
          <w:p>
            <w:pPr>
              <w:pStyle w:val="15"/>
              <w:numPr>
                <w:ilvl w:val="0"/>
                <w:numId w:val="1"/>
              </w:numPr>
              <w:spacing w:line="276" w:lineRule="auto"/>
              <w:ind w:firstLineChars="0"/>
              <w:jc w:val="left"/>
              <w:rPr>
                <w:rFonts w:ascii="宋体" w:hAnsi="宋体" w:eastAsia="宋体" w:cs="宋体"/>
                <w:szCs w:val="21"/>
              </w:rPr>
            </w:pPr>
            <w:r>
              <w:rPr>
                <w:rFonts w:hint="eastAsia" w:ascii="宋体" w:hAnsi="宋体" w:eastAsia="宋体" w:cs="宋体"/>
                <w:szCs w:val="21"/>
              </w:rPr>
              <w:t>与</w:t>
            </w:r>
            <w:r>
              <w:rPr>
                <w:rFonts w:ascii="宋体" w:hAnsi="宋体" w:eastAsia="宋体" w:cs="宋体"/>
                <w:szCs w:val="21"/>
              </w:rPr>
              <w:t>贝朗</w:t>
            </w:r>
            <w:r>
              <w:rPr>
                <w:rFonts w:hint="eastAsia" w:ascii="宋体" w:hAnsi="宋体" w:eastAsia="宋体" w:cs="宋体"/>
                <w:szCs w:val="21"/>
              </w:rPr>
              <w:t>电生理</w:t>
            </w:r>
            <w:r>
              <w:rPr>
                <w:rFonts w:ascii="宋体" w:hAnsi="宋体" w:eastAsia="宋体" w:cs="宋体"/>
                <w:szCs w:val="21"/>
              </w:rPr>
              <w:t>刺激器</w:t>
            </w:r>
            <w:r>
              <w:rPr>
                <w:rFonts w:hint="eastAsia" w:ascii="宋体" w:hAnsi="宋体" w:eastAsia="宋体" w:cs="宋体"/>
                <w:szCs w:val="21"/>
              </w:rPr>
              <w:t>（型号：HSN12）配套使用</w:t>
            </w:r>
          </w:p>
          <w:p>
            <w:pPr>
              <w:pStyle w:val="15"/>
              <w:numPr>
                <w:ilvl w:val="0"/>
                <w:numId w:val="1"/>
              </w:numPr>
              <w:spacing w:line="276" w:lineRule="auto"/>
              <w:ind w:firstLineChars="0"/>
              <w:jc w:val="left"/>
              <w:rPr>
                <w:rFonts w:hint="eastAsia" w:ascii="宋体" w:hAnsi="宋体" w:eastAsia="宋体" w:cs="宋体"/>
                <w:szCs w:val="21"/>
              </w:rPr>
            </w:pPr>
            <w:r>
              <w:rPr>
                <w:rFonts w:hint="eastAsia" w:ascii="宋体" w:hAnsi="宋体" w:eastAsia="宋体" w:cs="宋体"/>
                <w:szCs w:val="21"/>
              </w:rPr>
              <w:t>用于</w:t>
            </w:r>
            <w:r>
              <w:rPr>
                <w:rFonts w:ascii="宋体" w:hAnsi="宋体" w:eastAsia="宋体" w:cs="宋体"/>
                <w:szCs w:val="21"/>
              </w:rPr>
              <w:t>连续外周神经阻滞麻醉</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3.1供应商需在公示期满后第一个工作日，即2019年</w:t>
      </w:r>
      <w:r>
        <w:rPr>
          <w:rFonts w:hint="eastAsia" w:ascii="宋体" w:hAnsi="宋体" w:eastAsia="宋体"/>
          <w:szCs w:val="21"/>
        </w:rPr>
        <w:t>1</w:t>
      </w:r>
      <w:r>
        <w:rPr>
          <w:rFonts w:ascii="宋体" w:hAnsi="宋体" w:eastAsia="宋体"/>
          <w:szCs w:val="21"/>
        </w:rPr>
        <w:t>2月29日到北京大学第一医院医学装备处报名。</w:t>
      </w:r>
    </w:p>
    <w:p>
      <w:pPr>
        <w:spacing w:after="20"/>
        <w:jc w:val="left"/>
        <w:rPr>
          <w:rFonts w:ascii="宋体" w:hAnsi="宋体" w:eastAsia="宋体"/>
          <w:szCs w:val="21"/>
        </w:rPr>
      </w:pPr>
      <w:r>
        <w:rPr>
          <w:rFonts w:ascii="宋体" w:hAnsi="宋体" w:eastAsia="宋体"/>
          <w:szCs w:val="21"/>
        </w:rPr>
        <w:t>3.2报名时间：北京时间</w:t>
      </w:r>
      <w:r>
        <w:rPr>
          <w:rFonts w:hint="eastAsia" w:ascii="宋体" w:hAnsi="宋体" w:eastAsia="宋体"/>
          <w:szCs w:val="21"/>
          <w:lang w:eastAsia="zh-CN"/>
        </w:rPr>
        <w:t>下</w:t>
      </w:r>
      <w:r>
        <w:rPr>
          <w:rFonts w:hint="eastAsia" w:ascii="宋体" w:hAnsi="宋体" w:eastAsia="宋体"/>
          <w:szCs w:val="21"/>
        </w:rPr>
        <w:t>午</w:t>
      </w:r>
      <w:r>
        <w:rPr>
          <w:rFonts w:hint="eastAsia" w:ascii="宋体" w:hAnsi="宋体" w:eastAsia="宋体"/>
          <w:szCs w:val="21"/>
          <w:lang w:val="en-US" w:eastAsia="zh-CN"/>
        </w:rPr>
        <w:t>1</w:t>
      </w:r>
      <w:r>
        <w:rPr>
          <w:rFonts w:hint="eastAsia" w:ascii="宋体" w:hAnsi="宋体" w:eastAsia="宋体"/>
          <w:szCs w:val="21"/>
        </w:rPr>
        <w:t>:</w:t>
      </w:r>
      <w:r>
        <w:rPr>
          <w:rFonts w:ascii="宋体" w:hAnsi="宋体" w:eastAsia="宋体"/>
          <w:szCs w:val="21"/>
        </w:rPr>
        <w:t>30</w:t>
      </w:r>
      <w:bookmarkStart w:id="0" w:name="_GoBack"/>
      <w:bookmarkEnd w:id="0"/>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Cs w:val="21"/>
        </w:rPr>
        <w:t>8</w:t>
      </w:r>
      <w:r>
        <w:rPr>
          <w:rFonts w:ascii="宋体" w:hAnsi="宋体" w:eastAsia="宋体"/>
          <w:szCs w:val="21"/>
        </w:rPr>
        <w:t>（</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ascii="宋体" w:hAnsi="宋体" w:eastAsia="宋体"/>
          <w:szCs w:val="21"/>
        </w:rPr>
      </w:pPr>
      <w:r>
        <w:rPr>
          <w:rFonts w:ascii="宋体" w:hAnsi="宋体" w:eastAsia="宋体"/>
          <w:szCs w:val="21"/>
        </w:rPr>
        <w:t>6.2联系人：</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陆充   谭艳芬</w:t>
      </w:r>
    </w:p>
    <w:p>
      <w:pPr>
        <w:spacing w:after="20"/>
        <w:jc w:val="left"/>
        <w:rPr>
          <w:rFonts w:ascii="宋体" w:hAnsi="宋体" w:eastAsia="宋体"/>
          <w:szCs w:val="21"/>
        </w:rPr>
      </w:pPr>
      <w:r>
        <w:rPr>
          <w:rFonts w:ascii="宋体" w:hAnsi="宋体" w:eastAsia="宋体"/>
          <w:szCs w:val="21"/>
        </w:rPr>
        <w:t>6.3联系电话：</w:t>
      </w:r>
      <w:r>
        <w:rPr>
          <w:rFonts w:hint="eastAsia" w:ascii="宋体" w:hAnsi="宋体" w:eastAsia="宋体"/>
          <w:szCs w:val="21"/>
        </w:rPr>
        <w:t>8357.2275；83575443</w:t>
      </w:r>
    </w:p>
    <w:p>
      <w:pPr>
        <w:spacing w:after="20"/>
        <w:jc w:val="left"/>
        <w:rPr>
          <w:rFonts w:ascii="宋体" w:hAnsi="宋体" w:eastAsia="宋体"/>
          <w:szCs w:val="21"/>
        </w:rPr>
      </w:pPr>
      <w:r>
        <w:rPr>
          <w:rFonts w:ascii="宋体" w:hAnsi="宋体" w:eastAsia="宋体"/>
          <w:szCs w:val="21"/>
        </w:rPr>
        <w:t>6.4电子邮箱：bdyyyxzb@163.com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jc w:val="left"/>
        <w:rPr>
          <w:rFonts w:ascii="宋体" w:hAnsi="宋体" w:eastAsia="宋体"/>
          <w:szCs w:val="21"/>
        </w:rPr>
      </w:pP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2018年12月</w:t>
      </w:r>
      <w:r>
        <w:rPr>
          <w:rFonts w:hint="eastAsia" w:ascii="宋体" w:hAnsi="宋体" w:eastAsia="宋体"/>
          <w:szCs w:val="21"/>
        </w:rPr>
        <w:t xml:space="preserve"> </w:t>
      </w:r>
      <w:r>
        <w:rPr>
          <w:rFonts w:ascii="宋体" w:hAnsi="宋体" w:eastAsia="宋体"/>
          <w:szCs w:val="21"/>
        </w:rPr>
        <w:t>2</w:t>
      </w:r>
      <w:r>
        <w:rPr>
          <w:rFonts w:hint="eastAsia" w:ascii="宋体" w:hAnsi="宋体" w:eastAsia="宋体"/>
          <w:szCs w:val="21"/>
          <w:lang w:val="en-US" w:eastAsia="zh-CN"/>
        </w:rPr>
        <w:t>5</w:t>
      </w:r>
      <w:r>
        <w:rPr>
          <w:rFonts w:ascii="宋体" w:hAnsi="宋体" w:eastAsia="宋体"/>
          <w:szCs w:val="21"/>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76C78"/>
    <w:multiLevelType w:val="multilevel"/>
    <w:tmpl w:val="34376C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46F17"/>
    <w:rsid w:val="00151DE2"/>
    <w:rsid w:val="001656B9"/>
    <w:rsid w:val="00174300"/>
    <w:rsid w:val="00187E09"/>
    <w:rsid w:val="00197841"/>
    <w:rsid w:val="001D5D00"/>
    <w:rsid w:val="001E5AB6"/>
    <w:rsid w:val="001F23EC"/>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40015B"/>
    <w:rsid w:val="0040209A"/>
    <w:rsid w:val="00407FC4"/>
    <w:rsid w:val="00435622"/>
    <w:rsid w:val="00453E24"/>
    <w:rsid w:val="004675DB"/>
    <w:rsid w:val="00481510"/>
    <w:rsid w:val="00485834"/>
    <w:rsid w:val="004A3D2E"/>
    <w:rsid w:val="004B1932"/>
    <w:rsid w:val="004D531C"/>
    <w:rsid w:val="00503C71"/>
    <w:rsid w:val="005202A5"/>
    <w:rsid w:val="00524E6D"/>
    <w:rsid w:val="0054422B"/>
    <w:rsid w:val="00551D9B"/>
    <w:rsid w:val="00553CAD"/>
    <w:rsid w:val="00577F0A"/>
    <w:rsid w:val="005942AA"/>
    <w:rsid w:val="005973E9"/>
    <w:rsid w:val="005D5C04"/>
    <w:rsid w:val="005E494A"/>
    <w:rsid w:val="00604448"/>
    <w:rsid w:val="0060685E"/>
    <w:rsid w:val="00614118"/>
    <w:rsid w:val="00623C3A"/>
    <w:rsid w:val="006311D9"/>
    <w:rsid w:val="006325EF"/>
    <w:rsid w:val="00655718"/>
    <w:rsid w:val="00662F7E"/>
    <w:rsid w:val="00677DD1"/>
    <w:rsid w:val="006A6EDA"/>
    <w:rsid w:val="006B3528"/>
    <w:rsid w:val="0071050F"/>
    <w:rsid w:val="00733A9A"/>
    <w:rsid w:val="0074342F"/>
    <w:rsid w:val="0076698C"/>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D3084"/>
    <w:rsid w:val="008E0012"/>
    <w:rsid w:val="008F7D9B"/>
    <w:rsid w:val="009271BC"/>
    <w:rsid w:val="00940F8E"/>
    <w:rsid w:val="00941861"/>
    <w:rsid w:val="009456B5"/>
    <w:rsid w:val="00946712"/>
    <w:rsid w:val="0095052F"/>
    <w:rsid w:val="009806C1"/>
    <w:rsid w:val="00996F7D"/>
    <w:rsid w:val="009C79F2"/>
    <w:rsid w:val="009D4900"/>
    <w:rsid w:val="00A02DC2"/>
    <w:rsid w:val="00A21AD6"/>
    <w:rsid w:val="00A27C93"/>
    <w:rsid w:val="00A33774"/>
    <w:rsid w:val="00A340E7"/>
    <w:rsid w:val="00A555ED"/>
    <w:rsid w:val="00A6620F"/>
    <w:rsid w:val="00A753C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0DAF7279"/>
    <w:rsid w:val="5B0D6246"/>
    <w:rsid w:val="7CC9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qFormat/>
    <w:uiPriority w:val="99"/>
    <w:rPr>
      <w:kern w:val="2"/>
      <w:sz w:val="18"/>
      <w:szCs w:val="18"/>
    </w:rPr>
  </w:style>
  <w:style w:type="character" w:customStyle="1" w:styleId="12">
    <w:name w:val="批注文字 字符"/>
    <w:basedOn w:val="7"/>
    <w:link w:val="3"/>
    <w:semiHidden/>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44AC4-0BBB-4EE7-B3A6-18A8A165CDBA}">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927</Characters>
  <Lines>7</Lines>
  <Paragraphs>2</Paragraphs>
  <TotalTime>0</TotalTime>
  <ScaleCrop>false</ScaleCrop>
  <LinksUpToDate>false</LinksUpToDate>
  <CharactersWithSpaces>1087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2018-12-24T09:38:00Z</cp:lastPrinted>
  <dcterms:modified xsi:type="dcterms:W3CDTF">2018-12-25T06:38:19Z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