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100"/>
        <w:rPr>
          <w:rFonts w:ascii="黑体" w:eastAsia="黑体"/>
          <w:b/>
          <w:color w:val="FF0000"/>
          <w:spacing w:val="30"/>
          <w:kern w:val="13"/>
          <w:sz w:val="84"/>
          <w:szCs w:val="84"/>
        </w:rPr>
      </w:pPr>
      <w:r>
        <w:rPr>
          <w:rFonts w:ascii="黑体" w:eastAsia="黑体"/>
          <w:b/>
          <w:color w:val="FF0000"/>
          <w:sz w:val="84"/>
          <w:szCs w:val="84"/>
        </w:rPr>
        <w:pict>
          <v:line id="直接连接符 2" o:spid="_x0000_s1026" o:spt="20" style="position:absolute;left:0pt;margin-left:0pt;margin-top:70.2pt;height:0pt;width:432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  <w:r>
        <w:rPr>
          <w:rFonts w:ascii="黑体" w:eastAsia="黑体"/>
          <w:b/>
          <w:color w:val="FF0000"/>
          <w:sz w:val="84"/>
          <w:szCs w:val="84"/>
        </w:rPr>
        <w:drawing>
          <wp:inline distT="0" distB="0" distL="0" distR="0">
            <wp:extent cx="914400" cy="826135"/>
            <wp:effectExtent l="0" t="0" r="0" b="0"/>
            <wp:docPr id="1" name="图片 1" descr="2009110509395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9110509395187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color w:val="FF0000"/>
          <w:spacing w:val="36"/>
          <w:kern w:val="13"/>
          <w:sz w:val="80"/>
          <w:szCs w:val="80"/>
          <w:vertAlign w:val="superscript"/>
        </w:rPr>
        <w:t>北京大学第一医院护理部</w:t>
      </w:r>
    </w:p>
    <w:p>
      <w:pPr>
        <w:spacing w:line="360" w:lineRule="auto"/>
        <w:jc w:val="center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2019年</w:t>
      </w:r>
      <w:r>
        <w:rPr>
          <w:rFonts w:hint="eastAsia" w:ascii="黑体" w:hAnsi="Verdana" w:eastAsia="黑体"/>
          <w:b/>
          <w:color w:val="333333"/>
          <w:sz w:val="28"/>
          <w:szCs w:val="28"/>
        </w:rPr>
        <w:t>北京大学第一医院护理进修招生简章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 w:firstLineChars="200"/>
        <w:rPr>
          <w:color w:val="333333"/>
        </w:rPr>
      </w:pPr>
      <w:r>
        <w:rPr>
          <w:rFonts w:hint="eastAsia"/>
          <w:color w:val="000000"/>
        </w:rPr>
        <w:t>北京大学第一医院（简称“北大医院”）创建于1915年，位于北京老皇城内，距离中南海最近，是我国最早创办的国立医院。</w:t>
      </w:r>
      <w:r>
        <w:rPr>
          <w:rFonts w:hint="eastAsia"/>
          <w:color w:val="333333"/>
        </w:rPr>
        <w:t>北京大学第一医院护理工作的历史可以追溯到医院成立的1915年，护理工作伴随医疗工作的开展而起步。护理部实行三级护理管理体系，下设质控组、教研室、办公室，落实各项工作，目前编制床位数1800余张，护士总数为1800余人，包括专科护士353人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近年来我院护理工作在传承百年历史文化沉淀的同时，紧扣国家推行的优质护理改革和医院提出的战略发展目标，深刻理解“爱心浇灌 生命之花”的护理真谛，进行护理学科护、教、研、管战略发展顶层设计，荣获</w:t>
      </w:r>
      <w:r>
        <w:rPr>
          <w:rFonts w:hint="eastAsia"/>
          <w:bCs/>
          <w:color w:val="333333"/>
        </w:rPr>
        <w:t>全国“加强人文关怀优质服务示范科室”、</w:t>
      </w:r>
      <w:r>
        <w:rPr>
          <w:rFonts w:hint="eastAsia"/>
          <w:color w:val="333333"/>
        </w:rPr>
        <w:t>“全国优质护理服务表现突出医院”、“</w:t>
      </w:r>
      <w:r>
        <w:rPr>
          <w:rFonts w:hint="eastAsia"/>
          <w:bCs/>
          <w:color w:val="333333"/>
        </w:rPr>
        <w:t>北京市优质护理服务表现突出医院</w:t>
      </w:r>
      <w:r>
        <w:rPr>
          <w:rFonts w:hint="eastAsia"/>
          <w:color w:val="333333"/>
        </w:rPr>
        <w:t>”、“</w:t>
      </w:r>
      <w:r>
        <w:rPr>
          <w:rFonts w:hint="eastAsia"/>
          <w:bCs/>
          <w:color w:val="333333"/>
        </w:rPr>
        <w:t>北京市优质护理服务示范病区</w:t>
      </w:r>
      <w:r>
        <w:rPr>
          <w:rFonts w:hint="eastAsia"/>
          <w:color w:val="333333"/>
        </w:rPr>
        <w:t>”等称号，多次在全国大型三级甲等医院患者满意度调查中名列前茅。作为2010年首批荣获专科护理国家临床重点专科的医院，我院有造口伤口失禁、危重症、肿瘤、急诊、血液净化、糖尿病、助产、骨科、手术室、PICC、骨科、老年、消毒供应等多个国家级、市级专科临床实习基地。2016年在原有的2004年创建的北京大学医学部国际造口治疗师学校的基础上，又开设北京大学第一医院国际伤口治疗师学校，为国家培养三百多名国际造口治疗师和近百名国际伤口治疗师。护理学术方面，科研课题、学术论文、国家实用型新型专利、出版书籍连年递增，曾多次获得中华护理学会科技奖一等奖、北京护理学会科技进步奖等奖项。2017年，作为国际护理界较有影响力的学术团体，安大略省注册护士协会（RNAO）最佳实践指南应用中心落户我院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为了和更多的护理同仁分享交流我院护理工作的经验，北京大学第一医院护理部将举办护理进修班，学习期限为3个月或6个月（可延期），期满发进修结业证，并获得相应学分。现将2019年接收进修护士工作安排如下：</w:t>
      </w:r>
    </w:p>
    <w:p>
      <w:pPr>
        <w:widowControl/>
        <w:spacing w:line="360" w:lineRule="auto"/>
        <w:jc w:val="left"/>
        <w:rPr>
          <w:rFonts w:ascii="黑体" w:hAnsi="宋体" w:eastAsia="黑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黑体" w:hAnsi="宋体" w:eastAsia="黑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4"/>
        </w:rPr>
        <w:t xml:space="preserve">一、申请进修条件 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1.获得护士执业证书并在注册期内。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2.工作满3年的在职护士。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二、进修时间安排 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第一期</w:t>
      </w:r>
      <w:r>
        <w:rPr>
          <w:rFonts w:hint="eastAsia"/>
          <w:color w:val="000000"/>
          <w:sz w:val="21"/>
          <w:szCs w:val="21"/>
        </w:rPr>
        <w:t xml:space="preserve"> 2019年3月4日—</w:t>
      </w:r>
      <w:r>
        <w:rPr>
          <w:rFonts w:hint="eastAsia"/>
          <w:color w:val="000000"/>
          <w:sz w:val="21"/>
          <w:szCs w:val="21"/>
          <w:lang w:eastAsia="zh-CN"/>
        </w:rPr>
        <w:t>2019</w:t>
      </w:r>
      <w:r>
        <w:rPr>
          <w:rFonts w:hint="eastAsia"/>
          <w:color w:val="000000"/>
          <w:sz w:val="21"/>
          <w:szCs w:val="21"/>
        </w:rPr>
        <w:t xml:space="preserve">年5月31日  </w:t>
      </w:r>
      <w:r>
        <w:rPr>
          <w:rFonts w:hint="eastAsia"/>
          <w:b/>
          <w:bCs/>
          <w:color w:val="000000"/>
          <w:sz w:val="21"/>
          <w:szCs w:val="21"/>
        </w:rPr>
        <w:t>报名截止时间</w:t>
      </w:r>
      <w:r>
        <w:rPr>
          <w:rFonts w:hint="eastAsia"/>
          <w:b/>
          <w:color w:val="000000"/>
          <w:sz w:val="21"/>
          <w:szCs w:val="21"/>
        </w:rPr>
        <w:t>：</w:t>
      </w:r>
      <w:r>
        <w:rPr>
          <w:rFonts w:hint="eastAsia"/>
          <w:color w:val="000000"/>
          <w:sz w:val="21"/>
          <w:szCs w:val="21"/>
          <w:lang w:eastAsia="zh-CN"/>
        </w:rPr>
        <w:t>2019</w:t>
      </w:r>
      <w:r>
        <w:rPr>
          <w:rFonts w:hint="eastAsia"/>
          <w:color w:val="000000"/>
          <w:sz w:val="21"/>
          <w:szCs w:val="21"/>
        </w:rPr>
        <w:t>年2月15日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第二期</w:t>
      </w:r>
      <w:r>
        <w:rPr>
          <w:rFonts w:hint="eastAsia"/>
          <w:color w:val="000000"/>
          <w:sz w:val="21"/>
          <w:szCs w:val="21"/>
        </w:rPr>
        <w:t xml:space="preserve"> 2019年6月3日—</w:t>
      </w:r>
      <w:r>
        <w:rPr>
          <w:rFonts w:hint="eastAsia"/>
          <w:color w:val="000000"/>
          <w:sz w:val="21"/>
          <w:szCs w:val="21"/>
          <w:lang w:eastAsia="zh-CN"/>
        </w:rPr>
        <w:t>2019</w:t>
      </w:r>
      <w:r>
        <w:rPr>
          <w:rFonts w:hint="eastAsia"/>
          <w:color w:val="000000"/>
          <w:sz w:val="21"/>
          <w:szCs w:val="21"/>
        </w:rPr>
        <w:t xml:space="preserve">年8月30日  </w:t>
      </w:r>
      <w:r>
        <w:rPr>
          <w:rFonts w:hint="eastAsia"/>
          <w:b/>
          <w:bCs/>
          <w:color w:val="000000"/>
          <w:sz w:val="21"/>
          <w:szCs w:val="21"/>
        </w:rPr>
        <w:t>报名截止时间</w:t>
      </w:r>
      <w:r>
        <w:rPr>
          <w:rFonts w:hint="eastAsia"/>
          <w:b/>
          <w:color w:val="000000"/>
          <w:sz w:val="21"/>
          <w:szCs w:val="21"/>
        </w:rPr>
        <w:t>：</w:t>
      </w:r>
      <w:r>
        <w:rPr>
          <w:rFonts w:hint="eastAsia"/>
          <w:color w:val="000000"/>
          <w:sz w:val="21"/>
          <w:szCs w:val="21"/>
          <w:lang w:eastAsia="zh-CN"/>
        </w:rPr>
        <w:t>2019</w:t>
      </w:r>
      <w:r>
        <w:rPr>
          <w:rFonts w:hint="eastAsia"/>
          <w:color w:val="000000"/>
          <w:sz w:val="21"/>
          <w:szCs w:val="21"/>
        </w:rPr>
        <w:t>年5月17日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第三期</w:t>
      </w:r>
      <w:r>
        <w:rPr>
          <w:rFonts w:hint="eastAsia"/>
          <w:color w:val="000000"/>
          <w:sz w:val="21"/>
          <w:szCs w:val="21"/>
        </w:rPr>
        <w:t xml:space="preserve"> 2019年9月3日—</w:t>
      </w:r>
      <w:r>
        <w:rPr>
          <w:rFonts w:hint="eastAsia"/>
          <w:color w:val="000000"/>
          <w:sz w:val="21"/>
          <w:szCs w:val="21"/>
          <w:lang w:eastAsia="zh-CN"/>
        </w:rPr>
        <w:t>2019</w:t>
      </w:r>
      <w:r>
        <w:rPr>
          <w:rFonts w:hint="eastAsia"/>
          <w:color w:val="000000"/>
          <w:sz w:val="21"/>
          <w:szCs w:val="21"/>
        </w:rPr>
        <w:t xml:space="preserve">年11月29日 </w:t>
      </w:r>
      <w:r>
        <w:rPr>
          <w:rFonts w:hint="eastAsia"/>
          <w:b/>
          <w:bCs/>
          <w:color w:val="000000"/>
          <w:sz w:val="21"/>
          <w:szCs w:val="21"/>
        </w:rPr>
        <w:t>报名截止时间</w:t>
      </w:r>
      <w:r>
        <w:rPr>
          <w:rFonts w:hint="eastAsia"/>
          <w:b/>
          <w:color w:val="000000"/>
          <w:sz w:val="21"/>
          <w:szCs w:val="21"/>
        </w:rPr>
        <w:t>：</w:t>
      </w:r>
      <w:r>
        <w:rPr>
          <w:rFonts w:hint="eastAsia"/>
          <w:color w:val="000000"/>
          <w:sz w:val="21"/>
          <w:szCs w:val="21"/>
          <w:lang w:eastAsia="zh-CN"/>
        </w:rPr>
        <w:t>2019</w:t>
      </w:r>
      <w:r>
        <w:rPr>
          <w:rFonts w:hint="eastAsia"/>
          <w:color w:val="000000"/>
          <w:sz w:val="21"/>
          <w:szCs w:val="21"/>
        </w:rPr>
        <w:t>年8月16日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第四期</w:t>
      </w:r>
      <w:r>
        <w:rPr>
          <w:rFonts w:hint="eastAsia"/>
          <w:color w:val="000000"/>
          <w:sz w:val="21"/>
          <w:szCs w:val="21"/>
        </w:rPr>
        <w:t xml:space="preserve"> 2019年12月2日—2020年2月28日 </w:t>
      </w:r>
      <w:r>
        <w:rPr>
          <w:rFonts w:hint="eastAsia"/>
          <w:b/>
          <w:bCs/>
          <w:color w:val="000000"/>
          <w:sz w:val="21"/>
          <w:szCs w:val="21"/>
        </w:rPr>
        <w:t>报名截止时间</w:t>
      </w:r>
      <w:r>
        <w:rPr>
          <w:rFonts w:hint="eastAsia"/>
          <w:b/>
          <w:color w:val="000000"/>
          <w:sz w:val="21"/>
          <w:szCs w:val="21"/>
        </w:rPr>
        <w:t>：</w:t>
      </w:r>
      <w:r>
        <w:rPr>
          <w:rFonts w:hint="eastAsia"/>
          <w:color w:val="000000"/>
          <w:sz w:val="21"/>
          <w:szCs w:val="21"/>
          <w:lang w:eastAsia="zh-CN"/>
        </w:rPr>
        <w:t>2019</w:t>
      </w:r>
      <w:r>
        <w:rPr>
          <w:rFonts w:hint="eastAsia"/>
          <w:color w:val="000000"/>
          <w:sz w:val="21"/>
          <w:szCs w:val="21"/>
        </w:rPr>
        <w:t>年11月15日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三、接收进修护士的科室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1.内科系统：</w:t>
      </w:r>
      <w:r>
        <w:fldChar w:fldCharType="begin"/>
      </w:r>
      <w:r>
        <w:instrText xml:space="preserve"> HYPERLINK "http://www.bd-yy.com/ksyl/nkxt/sznk/index.shtml"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肾脏内科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（血透、腹透、病房、床旁血透）、</w:t>
      </w:r>
      <w:r>
        <w:fldChar w:fldCharType="begin"/>
      </w:r>
      <w:r>
        <w:instrText xml:space="preserve"> HYPERLINK "http://www.bd-yy.com/ksyl/nkxt/xynk/index.shtml"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血液内科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(病房、骨髓移植)、</w:t>
      </w:r>
      <w:r>
        <w:fldChar w:fldCharType="begin"/>
      </w:r>
      <w:r>
        <w:instrText xml:space="preserve"> HYPERLINK "http://www.bd-yy.com/ksyl/nkxt/sjnk/index.shtml"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神经内科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fldChar w:fldCharType="begin"/>
      </w:r>
      <w:r>
        <w:instrText xml:space="preserve"> HYPERLINK "http://www.bd-yy.com/ksyl/nkxt/xnk/index.shtml"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心脏内科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（病房、监护室CCU、介入导管室）、</w:t>
      </w:r>
      <w:r>
        <w:fldChar w:fldCharType="begin"/>
      </w:r>
      <w:r>
        <w:instrText xml:space="preserve"> HYPERLINK "http://www.bd-yy.com/ksyl/nkxt/hxnk/index.shtml"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呼吸内科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（病房、监护室RICU）、</w:t>
      </w:r>
      <w:r>
        <w:fldChar w:fldCharType="begin"/>
      </w:r>
      <w:r>
        <w:instrText xml:space="preserve"> HYPERLINK "http://www.bd-yy.com/ksyl/nkxt/xhnk/index.shtml"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消化内科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fldChar w:fldCharType="begin"/>
      </w:r>
      <w:r>
        <w:instrText xml:space="preserve"> HYPERLINK "http://www.bd-yy.com/ksyl/nkxt/nfmnk/index.shtml"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内分泌科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fldChar w:fldCharType="begin"/>
      </w:r>
      <w:r>
        <w:instrText xml:space="preserve"> HYPERLINK "http://www.bd-yy.com/ksyl/nkxt/fsmy/index.shtml"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风湿免疫科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、肿瘤化疗科、感染疾病科（肝病、感染性疾病）、皮肤性病科病房、中西医结合科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2.外科系统：</w:t>
      </w:r>
      <w:r>
        <w:fldChar w:fldCharType="begin"/>
      </w:r>
      <w:r>
        <w:instrText xml:space="preserve"> HYPERLINK "http://www.bd-yy.com/ksyl/wkxt/pw/index.shtml"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普通外科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（肝胆、胰腺、乳腺、胃肠）、</w:t>
      </w:r>
      <w:r>
        <w:fldChar w:fldCharType="begin"/>
      </w:r>
      <w:r>
        <w:instrText xml:space="preserve"> HYPERLINK "http://www.bd-yy.com/ksyl/wkxt/sjwk/index.shtml"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神经外科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fldChar w:fldCharType="begin"/>
      </w:r>
      <w:r>
        <w:instrText xml:space="preserve"> HYPERLINK "http://www.bd-yy.com/ksyl/wkxt/mnw/index.shtml"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泌尿外科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（普泌、移植、男科）、</w:t>
      </w:r>
      <w:r>
        <w:fldChar w:fldCharType="begin"/>
      </w:r>
      <w:r>
        <w:instrText xml:space="preserve"> HYPERLINK "http://www.bd-yy.com/ksyl/wkxt/xwk/index.shtml"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胸外科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 xml:space="preserve">、 </w:t>
      </w:r>
      <w:r>
        <w:fldChar w:fldCharType="begin"/>
      </w:r>
      <w:r>
        <w:instrText xml:space="preserve"> HYPERLINK "http://www.bd-yy.com/ksyl/wkxt/xzwk/index.shtml"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心脏外科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fldChar w:fldCharType="begin"/>
      </w:r>
      <w:r>
        <w:instrText xml:space="preserve"> HYPERLINK "http://www.bd-yy.com/ksyl/wkxt/zxss/index.shtml"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整形烧伤外科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病房、</w:t>
      </w:r>
      <w:r>
        <w:fldChar w:fldCharType="begin"/>
      </w:r>
      <w:r>
        <w:instrText xml:space="preserve"> HYPERLINK "http://www.bd-yy.com/ksyl/wkxt/gk/index.shtml"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骨科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fldChar w:fldCharType="begin"/>
      </w:r>
      <w:r>
        <w:instrText xml:space="preserve"> HYPERLINK "http://www.bd-yy.com/ksyl/wkxt/jrxg/index.shtml"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介入血管外科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、眼科、耳鼻喉-头颈外科、外科监护室SICU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3.妇儿系统：妇科（腔镜、肿瘤）、产科（产前、产后、产房）、计划生育、儿科(肾脏、血液、神经、心血管、儿外)、新生儿、新生儿监护室NICU、儿童监护室PICU等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4.特殊科室：急诊科（流水、抢救、留观）、手术室（外科手术室、妇产五官手术室）、消毒供应科、门诊（内镜中心、伤口门诊、造口门诊、失禁门诊、糖尿病健康教育门诊等）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备注：提交进修申请时，请按上述要求选择所进修科室，原则上报到后进修科室将不再予以调整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四、进修申请表提交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下载“北京大学第一医院进修护士申请表”逐项填写完毕，加盖选送单位公章</w:t>
      </w:r>
      <w:r>
        <w:rPr>
          <w:rFonts w:hint="eastAsia" w:ascii="宋体" w:hAnsi="宋体"/>
          <w:b/>
          <w:color w:val="000000"/>
          <w:sz w:val="24"/>
        </w:rPr>
        <w:t>快递</w:t>
      </w:r>
      <w:r>
        <w:rPr>
          <w:rFonts w:hint="eastAsia" w:ascii="宋体" w:hAnsi="宋体"/>
          <w:color w:val="000000"/>
          <w:sz w:val="24"/>
        </w:rPr>
        <w:t>寄至“</w:t>
      </w:r>
      <w:r>
        <w:rPr>
          <w:rFonts w:hint="eastAsia" w:ascii="宋体" w:hAnsi="宋体"/>
          <w:sz w:val="24"/>
        </w:rPr>
        <w:t>北京市西城区西什库大街7号北京大学第一医院护理部 李老师（收）”，邮编：100034。经我院审核通过后，提前1-2周发录取通知，告知具体报到时间和地点。若涉及多名人员申请同一个进修岗位，将综合考虑报名先后顺序及学员条件。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五、进修注意事项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</w:rPr>
      </w:pPr>
      <w:r>
        <w:rPr>
          <w:rFonts w:hint="eastAsia" w:cs="Times New Roman"/>
          <w:kern w:val="2"/>
        </w:rPr>
        <w:t>1.进修交费:3个月期2000元，6个月期3500元。个别特殊情况进修1个月按1000元/月收取。报到交费后，中途有任何情况，不再退回任何费用。收款方式：支票、刷卡任选其一。报到时请认真核对开具发票的单位名称和纳税人识别号，发票开具后不予更换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2.</w:t>
      </w:r>
      <w:r>
        <w:rPr>
          <w:rFonts w:hint="eastAsia" w:ascii="宋体" w:hAnsi="宋体"/>
          <w:color w:val="000000"/>
          <w:sz w:val="24"/>
        </w:rPr>
        <w:t>食宿费自理</w:t>
      </w:r>
      <w:r>
        <w:rPr>
          <w:rFonts w:hint="eastAsia" w:ascii="宋体" w:hAnsi="宋体"/>
          <w:sz w:val="24"/>
        </w:rPr>
        <w:t>，请提前在医院附近自行联系住宿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3.</w:t>
      </w:r>
      <w:r>
        <w:rPr>
          <w:rFonts w:hint="eastAsia" w:ascii="宋体" w:hAnsi="宋体"/>
          <w:color w:val="000000"/>
          <w:sz w:val="24"/>
        </w:rPr>
        <w:t>报到当日，请按录取通知单要求准备如下物品：白护士鞋、头花、肉色丝袜、护士服在报到时在我院统一购买（进修手术室、产房、消毒供应科、呼吸监护室、新生儿监护室除外）；</w:t>
      </w:r>
      <w:r>
        <w:rPr>
          <w:rFonts w:hint="eastAsia" w:ascii="宋体" w:hAnsi="宋体"/>
          <w:sz w:val="24"/>
        </w:rPr>
        <w:t>一寸免冠照片1张，身份证（正反面）复印件1份，《护士执业证书》复印件1份。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4.</w:t>
      </w:r>
      <w:r>
        <w:rPr>
          <w:rFonts w:hint="eastAsia" w:ascii="宋体" w:hAnsi="宋体"/>
          <w:sz w:val="24"/>
        </w:rPr>
        <w:t>进修护士接到录取通知后，如不能按时报到，请提前告知护理部，电话：010—83575148。未经原单位书面盖章同意，报到后不得中途离开。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5.</w:t>
      </w:r>
      <w:r>
        <w:rPr>
          <w:rFonts w:hint="eastAsia" w:ascii="宋体" w:hAnsi="宋体"/>
          <w:sz w:val="24"/>
        </w:rPr>
        <w:t>乘车路线：</w:t>
      </w:r>
    </w:p>
    <w:p>
      <w:pPr>
        <w:spacing w:line="360" w:lineRule="auto"/>
        <w:ind w:left="1559" w:leftChars="171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首都机场：机场大巴（西单线）西单站下车，乘坐109路无轨电车至西安门站下车，向北约500米</w:t>
      </w:r>
    </w:p>
    <w:p>
      <w:pPr>
        <w:spacing w:line="360" w:lineRule="auto"/>
        <w:ind w:left="1559" w:leftChars="171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火 车 站：北京站、北京西站、北京南站可通过搭乘地铁，换乘6号线到达北海北</w:t>
      </w:r>
      <w:bookmarkStart w:id="0" w:name="_GoBack"/>
      <w:bookmarkEnd w:id="0"/>
      <w:r>
        <w:rPr>
          <w:rFonts w:hint="eastAsia" w:ascii="宋体" w:hAnsi="宋体"/>
          <w:sz w:val="24"/>
        </w:rPr>
        <w:t>站或者4号线平安里站，按路标步行至医院。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</w:p>
    <w:p>
      <w:pPr>
        <w:spacing w:line="360" w:lineRule="auto"/>
        <w:ind w:right="465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北京大学第一医院护理部</w:t>
      </w:r>
    </w:p>
    <w:p>
      <w:pPr>
        <w:spacing w:line="360" w:lineRule="auto"/>
        <w:ind w:right="480"/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                           2018年12月24日</w:t>
      </w:r>
    </w:p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731"/>
    <w:rsid w:val="00000693"/>
    <w:rsid w:val="0000074E"/>
    <w:rsid w:val="000849DA"/>
    <w:rsid w:val="000A228C"/>
    <w:rsid w:val="00165ABA"/>
    <w:rsid w:val="00172088"/>
    <w:rsid w:val="00373236"/>
    <w:rsid w:val="003A7031"/>
    <w:rsid w:val="00400E60"/>
    <w:rsid w:val="004613BE"/>
    <w:rsid w:val="004E3F66"/>
    <w:rsid w:val="00506A5E"/>
    <w:rsid w:val="00584A7C"/>
    <w:rsid w:val="005B3DA0"/>
    <w:rsid w:val="00654C51"/>
    <w:rsid w:val="006A2481"/>
    <w:rsid w:val="006E033C"/>
    <w:rsid w:val="006E76E1"/>
    <w:rsid w:val="00773AE5"/>
    <w:rsid w:val="007757CF"/>
    <w:rsid w:val="00780074"/>
    <w:rsid w:val="007D68A8"/>
    <w:rsid w:val="009A0DE1"/>
    <w:rsid w:val="009F0D0D"/>
    <w:rsid w:val="009F0E30"/>
    <w:rsid w:val="00A131B5"/>
    <w:rsid w:val="00A2670F"/>
    <w:rsid w:val="00A81D04"/>
    <w:rsid w:val="00AD6B25"/>
    <w:rsid w:val="00B16731"/>
    <w:rsid w:val="00B307CE"/>
    <w:rsid w:val="00B44DA4"/>
    <w:rsid w:val="00B937F0"/>
    <w:rsid w:val="00B97AC3"/>
    <w:rsid w:val="00BB6D96"/>
    <w:rsid w:val="00BD7433"/>
    <w:rsid w:val="00CE09D1"/>
    <w:rsid w:val="00D13135"/>
    <w:rsid w:val="00D658AB"/>
    <w:rsid w:val="00D972B2"/>
    <w:rsid w:val="00E22101"/>
    <w:rsid w:val="00EA36A8"/>
    <w:rsid w:val="00F71795"/>
    <w:rsid w:val="00F92DF1"/>
    <w:rsid w:val="4C3A656F"/>
    <w:rsid w:val="51FF1070"/>
    <w:rsid w:val="61F9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E0C963-22AE-40A4-AF07-FBEF5FEC86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2865</Characters>
  <Lines>23</Lines>
  <Paragraphs>6</Paragraphs>
  <TotalTime>280</TotalTime>
  <ScaleCrop>false</ScaleCrop>
  <LinksUpToDate>false</LinksUpToDate>
  <CharactersWithSpaces>3361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2018-01-09T02:47:00Z</dcterms:created>
  <dc:creator>hlb</dc:creator>
  <cp:lastModifiedBy>liuzhuo</cp:lastModifiedBy>
  <cp:lastPrinted>2018-03-09T02:18:00Z</cp:lastPrinted>
  <dcterms:modified xsi:type="dcterms:W3CDTF">2019-01-10T01:53:08Z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