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01EF6EFA" w:rsidR="009456B5" w:rsidRPr="0021315F" w:rsidRDefault="004E23BC" w:rsidP="0021315F">
      <w:pPr>
        <w:spacing w:after="200"/>
        <w:jc w:val="center"/>
        <w:rPr>
          <w:rFonts w:ascii="宋体" w:eastAsia="宋体" w:hAnsi="宋体"/>
          <w:b/>
          <w:color w:val="000000"/>
          <w:szCs w:val="21"/>
        </w:rPr>
      </w:pPr>
      <w:r>
        <w:rPr>
          <w:rFonts w:ascii="宋体" w:eastAsia="宋体" w:hAnsi="宋体" w:hint="eastAsia"/>
          <w:b/>
          <w:szCs w:val="21"/>
        </w:rPr>
        <w:t>北京大学第一医院“腹膜透析导管穿刺包”</w:t>
      </w:r>
      <w:r w:rsidRPr="004E23BC">
        <w:rPr>
          <w:rFonts w:ascii="宋体" w:eastAsia="宋体" w:hAnsi="宋体" w:hint="eastAsia"/>
          <w:b/>
          <w:szCs w:val="21"/>
        </w:rPr>
        <w:t>采购项目</w:t>
      </w:r>
      <w:r w:rsidR="00C270E0" w:rsidRPr="0021315F">
        <w:rPr>
          <w:rFonts w:ascii="宋体" w:eastAsia="宋体" w:hAnsi="宋体"/>
          <w:b/>
          <w:color w:val="000000"/>
          <w:szCs w:val="21"/>
        </w:rPr>
        <w:t>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4099F17F"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4E23BC">
        <w:rPr>
          <w:rFonts w:ascii="宋体" w:eastAsia="宋体" w:hAnsi="宋体" w:hint="eastAsia"/>
          <w:b/>
          <w:szCs w:val="21"/>
        </w:rPr>
        <w:t>“腹膜透析导管穿刺包”</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06C3D664"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4E23BC">
        <w:rPr>
          <w:rFonts w:ascii="宋体" w:eastAsia="宋体" w:hAnsi="宋体"/>
          <w:b/>
          <w:szCs w:val="21"/>
        </w:rPr>
        <w:t>006</w:t>
      </w:r>
      <w:r w:rsidR="00E45E16">
        <w:rPr>
          <w:rFonts w:ascii="宋体" w:eastAsia="宋体" w:hAnsi="宋体"/>
          <w:b/>
          <w:szCs w:val="21"/>
        </w:rPr>
        <w:t>(2)</w:t>
      </w:r>
    </w:p>
    <w:p w14:paraId="34AF1936" w14:textId="2614E804"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4E23BC">
        <w:rPr>
          <w:rFonts w:ascii="宋体" w:eastAsia="宋体" w:hAnsi="宋体" w:hint="eastAsia"/>
          <w:b/>
          <w:szCs w:val="21"/>
        </w:rPr>
        <w:t>肾脏内科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254"/>
        <w:gridCol w:w="5479"/>
      </w:tblGrid>
      <w:tr w:rsidR="004E23BC" w:rsidRPr="0021315F" w14:paraId="09A7AB2F" w14:textId="1A846670" w:rsidTr="004E23BC">
        <w:trPr>
          <w:trHeight w:val="117"/>
        </w:trPr>
        <w:tc>
          <w:tcPr>
            <w:tcW w:w="468" w:type="dxa"/>
            <w:shd w:val="clear" w:color="auto" w:fill="auto"/>
            <w:vAlign w:val="center"/>
          </w:tcPr>
          <w:p w14:paraId="4872E72E" w14:textId="77777777" w:rsidR="004E23BC" w:rsidRPr="0021315F" w:rsidRDefault="004E23BC"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2254" w:type="dxa"/>
            <w:shd w:val="clear" w:color="auto" w:fill="auto"/>
            <w:vAlign w:val="center"/>
          </w:tcPr>
          <w:p w14:paraId="7B1BACB2" w14:textId="77777777" w:rsidR="004E23BC" w:rsidRPr="0021315F" w:rsidRDefault="004E23BC"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5479" w:type="dxa"/>
          </w:tcPr>
          <w:p w14:paraId="645A95B3" w14:textId="25071312" w:rsidR="004E23BC" w:rsidRDefault="004E23BC"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4E23BC" w:rsidRPr="0021315F" w14:paraId="3408DCD0" w14:textId="022DEB04" w:rsidTr="004E23BC">
        <w:trPr>
          <w:trHeight w:val="896"/>
        </w:trPr>
        <w:tc>
          <w:tcPr>
            <w:tcW w:w="468" w:type="dxa"/>
            <w:shd w:val="clear" w:color="auto" w:fill="auto"/>
            <w:vAlign w:val="center"/>
          </w:tcPr>
          <w:p w14:paraId="6FF39946" w14:textId="46C299F0" w:rsidR="004E23BC" w:rsidRPr="0021315F" w:rsidRDefault="004E23BC" w:rsidP="00EA6ECD">
            <w:pPr>
              <w:jc w:val="center"/>
              <w:rPr>
                <w:rFonts w:ascii="宋体" w:eastAsia="宋体" w:hAnsi="宋体" w:cs="宋体"/>
                <w:szCs w:val="21"/>
              </w:rPr>
            </w:pPr>
            <w:r w:rsidRPr="0021315F">
              <w:rPr>
                <w:rFonts w:ascii="宋体" w:eastAsia="宋体" w:hAnsi="宋体" w:cs="宋体" w:hint="eastAsia"/>
                <w:szCs w:val="21"/>
              </w:rPr>
              <w:t>1</w:t>
            </w:r>
          </w:p>
        </w:tc>
        <w:tc>
          <w:tcPr>
            <w:tcW w:w="2254" w:type="dxa"/>
            <w:shd w:val="clear" w:color="auto" w:fill="auto"/>
            <w:vAlign w:val="center"/>
          </w:tcPr>
          <w:p w14:paraId="6F4C18D9" w14:textId="677A0D2C" w:rsidR="004E23BC" w:rsidRPr="004E23BC" w:rsidRDefault="004E23BC" w:rsidP="006A6EDA">
            <w:pPr>
              <w:jc w:val="left"/>
              <w:rPr>
                <w:rFonts w:ascii="宋体" w:eastAsia="宋体" w:hAnsi="宋体" w:cs="宋体"/>
                <w:szCs w:val="21"/>
              </w:rPr>
            </w:pPr>
            <w:r w:rsidRPr="004E23BC">
              <w:rPr>
                <w:rFonts w:ascii="宋体" w:eastAsia="宋体" w:hAnsi="宋体" w:hint="eastAsia"/>
                <w:szCs w:val="21"/>
              </w:rPr>
              <w:t>腹膜透析导管穿刺包</w:t>
            </w:r>
          </w:p>
        </w:tc>
        <w:tc>
          <w:tcPr>
            <w:tcW w:w="5479" w:type="dxa"/>
          </w:tcPr>
          <w:p w14:paraId="21479D29" w14:textId="6E41A07D" w:rsidR="00944112" w:rsidRPr="00944112" w:rsidRDefault="00106E0E" w:rsidP="00944112">
            <w:pPr>
              <w:pStyle w:val="ae"/>
              <w:numPr>
                <w:ilvl w:val="0"/>
                <w:numId w:val="2"/>
              </w:numPr>
              <w:ind w:firstLineChars="0"/>
              <w:rPr>
                <w:rFonts w:ascii="宋体" w:eastAsia="宋体" w:hAnsi="宋体" w:cs="宋体"/>
                <w:szCs w:val="21"/>
              </w:rPr>
            </w:pPr>
            <w:r w:rsidRPr="00944112">
              <w:rPr>
                <w:rFonts w:ascii="宋体" w:eastAsia="宋体" w:hAnsi="宋体" w:cs="宋体" w:hint="eastAsia"/>
                <w:szCs w:val="21"/>
              </w:rPr>
              <w:t>适用于急性和慢性腹膜透析患者的腹透导管置入术</w:t>
            </w:r>
          </w:p>
          <w:p w14:paraId="2A8DB3C8" w14:textId="77777777" w:rsidR="004E23BC" w:rsidRDefault="00944112"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含</w:t>
            </w:r>
            <w:r>
              <w:rPr>
                <w:rFonts w:ascii="宋体" w:eastAsia="宋体" w:hAnsi="宋体" w:cs="宋体"/>
                <w:szCs w:val="21"/>
              </w:rPr>
              <w:t>导管材料：直管；鹅颈</w:t>
            </w:r>
            <w:r>
              <w:rPr>
                <w:rFonts w:ascii="宋体" w:eastAsia="宋体" w:hAnsi="宋体" w:cs="宋体" w:hint="eastAsia"/>
                <w:szCs w:val="21"/>
              </w:rPr>
              <w:t>管</w:t>
            </w:r>
          </w:p>
          <w:p w14:paraId="369DBD03" w14:textId="36E03FB3" w:rsidR="00944112" w:rsidRPr="009A66F5" w:rsidRDefault="00944112"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导管</w:t>
            </w:r>
            <w:r>
              <w:rPr>
                <w:rFonts w:ascii="宋体" w:eastAsia="宋体" w:hAnsi="宋体" w:cs="宋体"/>
                <w:szCs w:val="21"/>
              </w:rPr>
              <w:t>材质：硅胶。</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7ABA170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944112">
        <w:rPr>
          <w:rFonts w:ascii="宋体" w:eastAsia="宋体" w:hAnsi="宋体" w:hint="eastAsia"/>
          <w:szCs w:val="21"/>
        </w:rPr>
        <w:t>3</w:t>
      </w:r>
      <w:r w:rsidRPr="0021315F">
        <w:rPr>
          <w:rFonts w:ascii="宋体" w:eastAsia="宋体" w:hAnsi="宋体"/>
          <w:szCs w:val="21"/>
        </w:rPr>
        <w:t>月</w:t>
      </w:r>
      <w:r w:rsidR="00E45E16">
        <w:rPr>
          <w:rFonts w:ascii="宋体" w:eastAsia="宋体" w:hAnsi="宋体"/>
          <w:szCs w:val="21"/>
        </w:rPr>
        <w:t>13</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585B9B21"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E45E16">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E45E16">
        <w:rPr>
          <w:rFonts w:ascii="宋体" w:eastAsia="宋体" w:hAnsi="宋体"/>
          <w:szCs w:val="21"/>
        </w:rPr>
        <w:t>6</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258CF" w14:textId="77777777" w:rsidR="007D2F29" w:rsidRDefault="007D2F29" w:rsidP="005E494A">
      <w:r>
        <w:separator/>
      </w:r>
    </w:p>
  </w:endnote>
  <w:endnote w:type="continuationSeparator" w:id="0">
    <w:p w14:paraId="2FA4F869" w14:textId="77777777" w:rsidR="007D2F29" w:rsidRDefault="007D2F29"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2FF46" w14:textId="77777777" w:rsidR="007D2F29" w:rsidRDefault="007D2F29" w:rsidP="005E494A">
      <w:r>
        <w:separator/>
      </w:r>
    </w:p>
  </w:footnote>
  <w:footnote w:type="continuationSeparator" w:id="0">
    <w:p w14:paraId="3B790524" w14:textId="77777777" w:rsidR="007D2F29" w:rsidRDefault="007D2F29"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D45CBA"/>
    <w:multiLevelType w:val="hybridMultilevel"/>
    <w:tmpl w:val="39780090"/>
    <w:lvl w:ilvl="0" w:tplc="F5F8C020">
      <w:start w:val="1"/>
      <w:numFmt w:val="bullet"/>
      <w:lvlText w:val="•"/>
      <w:lvlJc w:val="left"/>
      <w:pPr>
        <w:tabs>
          <w:tab w:val="num" w:pos="720"/>
        </w:tabs>
        <w:ind w:left="720" w:hanging="360"/>
      </w:pPr>
      <w:rPr>
        <w:rFonts w:ascii="Arial" w:hAnsi="Arial" w:hint="default"/>
      </w:rPr>
    </w:lvl>
    <w:lvl w:ilvl="1" w:tplc="38E62F66" w:tentative="1">
      <w:start w:val="1"/>
      <w:numFmt w:val="bullet"/>
      <w:lvlText w:val="•"/>
      <w:lvlJc w:val="left"/>
      <w:pPr>
        <w:tabs>
          <w:tab w:val="num" w:pos="1440"/>
        </w:tabs>
        <w:ind w:left="1440" w:hanging="360"/>
      </w:pPr>
      <w:rPr>
        <w:rFonts w:ascii="Arial" w:hAnsi="Arial" w:hint="default"/>
      </w:rPr>
    </w:lvl>
    <w:lvl w:ilvl="2" w:tplc="BF828574">
      <w:start w:val="1"/>
      <w:numFmt w:val="bullet"/>
      <w:lvlText w:val="•"/>
      <w:lvlJc w:val="left"/>
      <w:pPr>
        <w:tabs>
          <w:tab w:val="num" w:pos="2160"/>
        </w:tabs>
        <w:ind w:left="2160" w:hanging="360"/>
      </w:pPr>
      <w:rPr>
        <w:rFonts w:ascii="Arial" w:hAnsi="Arial" w:hint="default"/>
      </w:rPr>
    </w:lvl>
    <w:lvl w:ilvl="3" w:tplc="1C461384" w:tentative="1">
      <w:start w:val="1"/>
      <w:numFmt w:val="bullet"/>
      <w:lvlText w:val="•"/>
      <w:lvlJc w:val="left"/>
      <w:pPr>
        <w:tabs>
          <w:tab w:val="num" w:pos="2880"/>
        </w:tabs>
        <w:ind w:left="2880" w:hanging="360"/>
      </w:pPr>
      <w:rPr>
        <w:rFonts w:ascii="Arial" w:hAnsi="Arial" w:hint="default"/>
      </w:rPr>
    </w:lvl>
    <w:lvl w:ilvl="4" w:tplc="3128283A" w:tentative="1">
      <w:start w:val="1"/>
      <w:numFmt w:val="bullet"/>
      <w:lvlText w:val="•"/>
      <w:lvlJc w:val="left"/>
      <w:pPr>
        <w:tabs>
          <w:tab w:val="num" w:pos="3600"/>
        </w:tabs>
        <w:ind w:left="3600" w:hanging="360"/>
      </w:pPr>
      <w:rPr>
        <w:rFonts w:ascii="Arial" w:hAnsi="Arial" w:hint="default"/>
      </w:rPr>
    </w:lvl>
    <w:lvl w:ilvl="5" w:tplc="880CA4DE" w:tentative="1">
      <w:start w:val="1"/>
      <w:numFmt w:val="bullet"/>
      <w:lvlText w:val="•"/>
      <w:lvlJc w:val="left"/>
      <w:pPr>
        <w:tabs>
          <w:tab w:val="num" w:pos="4320"/>
        </w:tabs>
        <w:ind w:left="4320" w:hanging="360"/>
      </w:pPr>
      <w:rPr>
        <w:rFonts w:ascii="Arial" w:hAnsi="Arial" w:hint="default"/>
      </w:rPr>
    </w:lvl>
    <w:lvl w:ilvl="6" w:tplc="59EAFC74" w:tentative="1">
      <w:start w:val="1"/>
      <w:numFmt w:val="bullet"/>
      <w:lvlText w:val="•"/>
      <w:lvlJc w:val="left"/>
      <w:pPr>
        <w:tabs>
          <w:tab w:val="num" w:pos="5040"/>
        </w:tabs>
        <w:ind w:left="5040" w:hanging="360"/>
      </w:pPr>
      <w:rPr>
        <w:rFonts w:ascii="Arial" w:hAnsi="Arial" w:hint="default"/>
      </w:rPr>
    </w:lvl>
    <w:lvl w:ilvl="7" w:tplc="A266C684" w:tentative="1">
      <w:start w:val="1"/>
      <w:numFmt w:val="bullet"/>
      <w:lvlText w:val="•"/>
      <w:lvlJc w:val="left"/>
      <w:pPr>
        <w:tabs>
          <w:tab w:val="num" w:pos="5760"/>
        </w:tabs>
        <w:ind w:left="5760" w:hanging="360"/>
      </w:pPr>
      <w:rPr>
        <w:rFonts w:ascii="Arial" w:hAnsi="Arial" w:hint="default"/>
      </w:rPr>
    </w:lvl>
    <w:lvl w:ilvl="8" w:tplc="617AF4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E597B"/>
    <w:multiLevelType w:val="hybridMultilevel"/>
    <w:tmpl w:val="CD6A179E"/>
    <w:lvl w:ilvl="0" w:tplc="6C543570">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06E0E"/>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E23B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71050F"/>
    <w:rsid w:val="00733A9A"/>
    <w:rsid w:val="0074342F"/>
    <w:rsid w:val="00767273"/>
    <w:rsid w:val="007975F1"/>
    <w:rsid w:val="007A3BED"/>
    <w:rsid w:val="007A7F29"/>
    <w:rsid w:val="007D2F29"/>
    <w:rsid w:val="007E2B44"/>
    <w:rsid w:val="007F47E8"/>
    <w:rsid w:val="0081258C"/>
    <w:rsid w:val="008127C0"/>
    <w:rsid w:val="00814BE6"/>
    <w:rsid w:val="00833039"/>
    <w:rsid w:val="00833BA4"/>
    <w:rsid w:val="00836554"/>
    <w:rsid w:val="00864DF0"/>
    <w:rsid w:val="0087038F"/>
    <w:rsid w:val="00870F68"/>
    <w:rsid w:val="00871711"/>
    <w:rsid w:val="008A43D8"/>
    <w:rsid w:val="008C1ACB"/>
    <w:rsid w:val="008E0012"/>
    <w:rsid w:val="008F7D9B"/>
    <w:rsid w:val="009271BC"/>
    <w:rsid w:val="00940F8E"/>
    <w:rsid w:val="00941861"/>
    <w:rsid w:val="00944112"/>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D7B"/>
    <w:rsid w:val="00B91F98"/>
    <w:rsid w:val="00BA3ECF"/>
    <w:rsid w:val="00BB05E0"/>
    <w:rsid w:val="00BD5287"/>
    <w:rsid w:val="00BF0FE3"/>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45E16"/>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79484">
      <w:bodyDiv w:val="1"/>
      <w:marLeft w:val="0"/>
      <w:marRight w:val="0"/>
      <w:marTop w:val="0"/>
      <w:marBottom w:val="0"/>
      <w:divBdr>
        <w:top w:val="none" w:sz="0" w:space="0" w:color="auto"/>
        <w:left w:val="none" w:sz="0" w:space="0" w:color="auto"/>
        <w:bottom w:val="none" w:sz="0" w:space="0" w:color="auto"/>
        <w:right w:val="none" w:sz="0" w:space="0" w:color="auto"/>
      </w:divBdr>
      <w:divsChild>
        <w:div w:id="119493828">
          <w:marLeft w:val="180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175FA-1862-44F0-9C6D-FFCEB1E3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64</cp:revision>
  <cp:lastPrinted>2019-03-05T12:25:00Z</cp:lastPrinted>
  <dcterms:created xsi:type="dcterms:W3CDTF">2018-03-19T00:13:00Z</dcterms:created>
  <dcterms:modified xsi:type="dcterms:W3CDTF">2019-03-05T12:26:00Z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