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371A3B08"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2E31AC">
        <w:rPr>
          <w:rFonts w:ascii="宋体" w:eastAsia="宋体" w:hAnsi="宋体" w:hint="eastAsia"/>
          <w:b/>
          <w:szCs w:val="21"/>
        </w:rPr>
        <w:t>血液净化装置的</w:t>
      </w:r>
      <w:r w:rsidR="002E31AC">
        <w:rPr>
          <w:rFonts w:ascii="宋体" w:eastAsia="宋体" w:hAnsi="宋体"/>
          <w:b/>
          <w:szCs w:val="21"/>
        </w:rPr>
        <w:t>体外循环</w:t>
      </w:r>
      <w:r w:rsidR="002E31AC">
        <w:rPr>
          <w:rFonts w:ascii="宋体" w:eastAsia="宋体" w:hAnsi="宋体" w:hint="eastAsia"/>
          <w:b/>
          <w:szCs w:val="21"/>
        </w:rPr>
        <w:t>血</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15F6F510"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2E31AC">
        <w:rPr>
          <w:rFonts w:ascii="宋体" w:eastAsia="宋体" w:hAnsi="宋体" w:hint="eastAsia"/>
          <w:b/>
          <w:szCs w:val="21"/>
        </w:rPr>
        <w:t>血液净化装置的</w:t>
      </w:r>
      <w:r w:rsidR="002E31AC">
        <w:rPr>
          <w:rFonts w:ascii="宋体" w:eastAsia="宋体" w:hAnsi="宋体"/>
          <w:b/>
          <w:szCs w:val="21"/>
        </w:rPr>
        <w:t>体外循环</w:t>
      </w:r>
      <w:r w:rsidR="002E31AC">
        <w:rPr>
          <w:rFonts w:ascii="宋体" w:eastAsia="宋体" w:hAnsi="宋体" w:hint="eastAsia"/>
          <w:b/>
          <w:szCs w:val="21"/>
        </w:rPr>
        <w:t>血</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7776A7F6"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2E31AC">
        <w:rPr>
          <w:rFonts w:ascii="宋体" w:eastAsia="宋体" w:hAnsi="宋体"/>
          <w:b/>
          <w:szCs w:val="21"/>
        </w:rPr>
        <w:t>032</w:t>
      </w:r>
      <w:r w:rsidR="006C1FC6">
        <w:rPr>
          <w:rFonts w:ascii="宋体" w:eastAsia="宋体" w:hAnsi="宋体"/>
          <w:b/>
          <w:szCs w:val="21"/>
        </w:rPr>
        <w:t>(2)</w:t>
      </w:r>
    </w:p>
    <w:p w14:paraId="34AF1936" w14:textId="0B78CA04"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2E31AC">
        <w:rPr>
          <w:rFonts w:ascii="宋体" w:eastAsia="宋体" w:hAnsi="宋体" w:hint="eastAsia"/>
          <w:b/>
          <w:szCs w:val="21"/>
        </w:rPr>
        <w:t>肾内科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2268"/>
        <w:gridCol w:w="5818"/>
      </w:tblGrid>
      <w:tr w:rsidR="002E31AC" w:rsidRPr="0021315F" w14:paraId="09A7AB2F" w14:textId="1A846670" w:rsidTr="00FA395F">
        <w:trPr>
          <w:trHeight w:val="855"/>
        </w:trPr>
        <w:tc>
          <w:tcPr>
            <w:tcW w:w="596" w:type="dxa"/>
            <w:shd w:val="clear" w:color="auto" w:fill="auto"/>
            <w:vAlign w:val="center"/>
          </w:tcPr>
          <w:p w14:paraId="4872E72E" w14:textId="77777777" w:rsidR="002E31AC" w:rsidRPr="0021315F" w:rsidRDefault="002E31AC"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2E31AC" w:rsidRPr="0021315F" w:rsidRDefault="002E31AC"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2268" w:type="dxa"/>
          </w:tcPr>
          <w:p w14:paraId="33BF27BF" w14:textId="5F7464D9" w:rsidR="002E31AC" w:rsidRDefault="002E31AC" w:rsidP="00FA395F">
            <w:pPr>
              <w:spacing w:before="240" w:after="240"/>
              <w:ind w:firstLineChars="250" w:firstLine="525"/>
              <w:rPr>
                <w:rFonts w:ascii="宋体" w:eastAsia="宋体" w:hAnsi="宋体" w:cs="宋体"/>
                <w:szCs w:val="21"/>
              </w:rPr>
            </w:pPr>
            <w:r>
              <w:rPr>
                <w:rFonts w:ascii="宋体" w:eastAsia="宋体" w:hAnsi="宋体" w:cs="宋体" w:hint="eastAsia"/>
                <w:szCs w:val="21"/>
              </w:rPr>
              <w:t>配套设备</w:t>
            </w:r>
          </w:p>
        </w:tc>
        <w:tc>
          <w:tcPr>
            <w:tcW w:w="5818" w:type="dxa"/>
          </w:tcPr>
          <w:p w14:paraId="645A95B3" w14:textId="1ABF30C8" w:rsidR="002E31AC" w:rsidRDefault="002E31AC"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2E31AC" w:rsidRPr="00ED53E3" w14:paraId="3408DCD0" w14:textId="022DEB04" w:rsidTr="00FA395F">
        <w:trPr>
          <w:trHeight w:val="441"/>
        </w:trPr>
        <w:tc>
          <w:tcPr>
            <w:tcW w:w="596" w:type="dxa"/>
            <w:shd w:val="clear" w:color="auto" w:fill="auto"/>
            <w:vAlign w:val="center"/>
          </w:tcPr>
          <w:p w14:paraId="6FF39946" w14:textId="46C299F0" w:rsidR="002E31AC" w:rsidRPr="007C2C14" w:rsidRDefault="002E31AC"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501CF16A" w:rsidR="002E31AC" w:rsidRPr="002E31AC" w:rsidRDefault="002E31AC" w:rsidP="006624C4">
            <w:pPr>
              <w:jc w:val="left"/>
              <w:rPr>
                <w:rFonts w:ascii="宋体" w:eastAsia="宋体" w:hAnsi="宋体" w:cs="宋体"/>
                <w:szCs w:val="21"/>
              </w:rPr>
            </w:pPr>
            <w:r w:rsidRPr="002E31AC">
              <w:rPr>
                <w:rFonts w:ascii="宋体" w:eastAsia="宋体" w:hAnsi="宋体" w:hint="eastAsia"/>
                <w:szCs w:val="21"/>
              </w:rPr>
              <w:t>血液净化装置的</w:t>
            </w:r>
            <w:r w:rsidRPr="002E31AC">
              <w:rPr>
                <w:rFonts w:ascii="宋体" w:eastAsia="宋体" w:hAnsi="宋体"/>
                <w:szCs w:val="21"/>
              </w:rPr>
              <w:t>体外循环</w:t>
            </w:r>
            <w:r w:rsidRPr="002E31AC">
              <w:rPr>
                <w:rFonts w:ascii="宋体" w:eastAsia="宋体" w:hAnsi="宋体" w:hint="eastAsia"/>
                <w:szCs w:val="21"/>
              </w:rPr>
              <w:t>血</w:t>
            </w:r>
          </w:p>
        </w:tc>
        <w:tc>
          <w:tcPr>
            <w:tcW w:w="2268" w:type="dxa"/>
          </w:tcPr>
          <w:p w14:paraId="23298A34" w14:textId="77777777" w:rsidR="002E31AC" w:rsidRDefault="002E31AC" w:rsidP="002E31AC">
            <w:pPr>
              <w:rPr>
                <w:rFonts w:ascii="宋体" w:eastAsia="宋体" w:hAnsi="宋体" w:cs="宋体"/>
                <w:szCs w:val="21"/>
              </w:rPr>
            </w:pPr>
            <w:r>
              <w:rPr>
                <w:rFonts w:ascii="宋体" w:eastAsia="宋体" w:hAnsi="宋体" w:cs="宋体" w:hint="eastAsia"/>
                <w:szCs w:val="21"/>
              </w:rPr>
              <w:t>血液净化器</w:t>
            </w:r>
          </w:p>
          <w:p w14:paraId="72335983" w14:textId="77777777" w:rsidR="002E31AC" w:rsidRDefault="002E31AC" w:rsidP="002E31AC">
            <w:pPr>
              <w:rPr>
                <w:rFonts w:ascii="宋体" w:eastAsia="宋体" w:hAnsi="宋体" w:cs="宋体"/>
                <w:szCs w:val="21"/>
              </w:rPr>
            </w:pPr>
            <w:r>
              <w:rPr>
                <w:rFonts w:ascii="宋体" w:eastAsia="宋体" w:hAnsi="宋体" w:cs="宋体" w:hint="eastAsia"/>
                <w:szCs w:val="21"/>
              </w:rPr>
              <w:t>品牌：</w:t>
            </w:r>
            <w:r>
              <w:rPr>
                <w:rFonts w:ascii="宋体" w:eastAsia="宋体" w:hAnsi="宋体" w:cs="宋体"/>
                <w:szCs w:val="21"/>
              </w:rPr>
              <w:t>日本旭化成</w:t>
            </w:r>
          </w:p>
          <w:p w14:paraId="7AA6DA9E" w14:textId="3E59FF8B" w:rsidR="002E31AC" w:rsidRPr="002E31AC" w:rsidRDefault="002E31AC" w:rsidP="002E31AC">
            <w:pPr>
              <w:rPr>
                <w:rFonts w:ascii="宋体" w:eastAsia="宋体" w:hAnsi="宋体" w:cs="宋体"/>
                <w:szCs w:val="21"/>
              </w:rPr>
            </w:pPr>
            <w:r>
              <w:rPr>
                <w:rFonts w:ascii="宋体" w:eastAsia="宋体" w:hAnsi="宋体" w:cs="宋体" w:hint="eastAsia"/>
                <w:szCs w:val="21"/>
              </w:rPr>
              <w:t>型号：P</w:t>
            </w:r>
            <w:r>
              <w:rPr>
                <w:rFonts w:ascii="宋体" w:eastAsia="宋体" w:hAnsi="宋体" w:cs="宋体"/>
                <w:szCs w:val="21"/>
              </w:rPr>
              <w:t>lasauto IQ-21</w:t>
            </w:r>
          </w:p>
        </w:tc>
        <w:tc>
          <w:tcPr>
            <w:tcW w:w="5818" w:type="dxa"/>
          </w:tcPr>
          <w:p w14:paraId="2D991C22" w14:textId="77777777" w:rsidR="002E31AC" w:rsidRDefault="002E31AC" w:rsidP="00395B75">
            <w:pPr>
              <w:pStyle w:val="ae"/>
              <w:numPr>
                <w:ilvl w:val="0"/>
                <w:numId w:val="8"/>
              </w:numPr>
              <w:ind w:firstLineChars="0"/>
              <w:rPr>
                <w:rFonts w:ascii="宋体" w:eastAsia="宋体" w:hAnsi="宋体" w:cs="宋体"/>
                <w:szCs w:val="21"/>
              </w:rPr>
            </w:pPr>
            <w:r>
              <w:rPr>
                <w:rFonts w:ascii="宋体" w:eastAsia="宋体" w:hAnsi="宋体" w:cs="宋体" w:hint="eastAsia"/>
                <w:szCs w:val="21"/>
              </w:rPr>
              <w:t>与</w:t>
            </w:r>
            <w:r>
              <w:rPr>
                <w:rFonts w:ascii="宋体" w:eastAsia="宋体" w:hAnsi="宋体" w:cs="宋体"/>
                <w:szCs w:val="21"/>
              </w:rPr>
              <w:t>配套设备共同使用</w:t>
            </w:r>
          </w:p>
          <w:p w14:paraId="369DBD03" w14:textId="7773B6D4" w:rsidR="002E31AC" w:rsidRPr="00395B75" w:rsidRDefault="002E31AC" w:rsidP="00395B75">
            <w:pPr>
              <w:pStyle w:val="ae"/>
              <w:numPr>
                <w:ilvl w:val="0"/>
                <w:numId w:val="8"/>
              </w:numPr>
              <w:ind w:firstLineChars="0"/>
              <w:rPr>
                <w:rFonts w:ascii="宋体" w:eastAsia="宋体" w:hAnsi="宋体" w:cs="宋体"/>
                <w:szCs w:val="21"/>
              </w:rPr>
            </w:pPr>
            <w:r>
              <w:rPr>
                <w:rFonts w:ascii="宋体" w:eastAsia="宋体" w:hAnsi="宋体" w:cs="宋体" w:hint="eastAsia"/>
                <w:szCs w:val="21"/>
              </w:rPr>
              <w:t>满足血液</w:t>
            </w:r>
            <w:r>
              <w:rPr>
                <w:rFonts w:ascii="宋体" w:eastAsia="宋体" w:hAnsi="宋体" w:cs="宋体"/>
                <w:szCs w:val="21"/>
              </w:rPr>
              <w:t>净化治疗的</w:t>
            </w:r>
            <w:r>
              <w:rPr>
                <w:rFonts w:ascii="宋体" w:eastAsia="宋体" w:hAnsi="宋体" w:cs="宋体" w:hint="eastAsia"/>
                <w:szCs w:val="21"/>
              </w:rPr>
              <w:t>需求</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8F90BF6"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2E31AC">
        <w:rPr>
          <w:rFonts w:ascii="宋体" w:eastAsia="宋体" w:hAnsi="宋体" w:hint="eastAsia"/>
          <w:szCs w:val="21"/>
        </w:rPr>
        <w:t>5</w:t>
      </w:r>
      <w:r w:rsidRPr="0021315F">
        <w:rPr>
          <w:rFonts w:ascii="宋体" w:eastAsia="宋体" w:hAnsi="宋体"/>
          <w:szCs w:val="21"/>
        </w:rPr>
        <w:t>月</w:t>
      </w:r>
      <w:r w:rsidR="006C1FC6">
        <w:rPr>
          <w:rFonts w:ascii="宋体" w:eastAsia="宋体" w:hAnsi="宋体"/>
          <w:szCs w:val="21"/>
        </w:rPr>
        <w:t>22</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1E86DB44"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A395F">
        <w:rPr>
          <w:rFonts w:ascii="宋体" w:eastAsia="宋体" w:hAnsi="宋体"/>
          <w:szCs w:val="21"/>
        </w:rPr>
        <w:t>5</w:t>
      </w:r>
      <w:r w:rsidRPr="0021315F">
        <w:rPr>
          <w:rFonts w:ascii="宋体" w:eastAsia="宋体" w:hAnsi="宋体"/>
          <w:szCs w:val="21"/>
        </w:rPr>
        <w:t>月</w:t>
      </w:r>
      <w:r w:rsidR="00335233" w:rsidRPr="0021315F">
        <w:rPr>
          <w:rFonts w:ascii="宋体" w:eastAsia="宋体" w:hAnsi="宋体" w:hint="eastAsia"/>
          <w:szCs w:val="21"/>
        </w:rPr>
        <w:t xml:space="preserve"> </w:t>
      </w:r>
      <w:r w:rsidR="006C1FC6">
        <w:rPr>
          <w:rFonts w:ascii="宋体" w:eastAsia="宋体" w:hAnsi="宋体"/>
          <w:szCs w:val="21"/>
        </w:rPr>
        <w:t>15</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E218D" w14:textId="77777777" w:rsidR="00051726" w:rsidRDefault="00051726" w:rsidP="005E494A">
      <w:r>
        <w:separator/>
      </w:r>
    </w:p>
  </w:endnote>
  <w:endnote w:type="continuationSeparator" w:id="0">
    <w:p w14:paraId="7768643B" w14:textId="77777777" w:rsidR="00051726" w:rsidRDefault="00051726"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18DC" w14:textId="77777777" w:rsidR="00051726" w:rsidRDefault="00051726" w:rsidP="005E494A">
      <w:r>
        <w:separator/>
      </w:r>
    </w:p>
  </w:footnote>
  <w:footnote w:type="continuationSeparator" w:id="0">
    <w:p w14:paraId="28447B8A" w14:textId="77777777" w:rsidR="00051726" w:rsidRDefault="00051726"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1726"/>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C1FC6"/>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85C20-1A68-47D8-A45B-AE2BBB13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97</cp:revision>
  <cp:lastPrinted>2019-05-15T07:16:00Z</cp:lastPrinted>
  <dcterms:created xsi:type="dcterms:W3CDTF">2018-03-19T00:13:00Z</dcterms:created>
  <dcterms:modified xsi:type="dcterms:W3CDTF">2019-05-15T07:16:00Z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