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E1" w:rsidRDefault="00007FE1" w:rsidP="00007FE1">
      <w:pPr>
        <w:spacing w:beforeLines="100" w:before="319" w:line="560" w:lineRule="exact"/>
        <w:jc w:val="center"/>
        <w:rPr>
          <w:rFonts w:ascii="方正小标宋简体" w:eastAsia="方正小标宋简体" w:hAnsi="楷体" w:cs="楷体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楷体" w:cs="楷体" w:hint="eastAsia"/>
          <w:b/>
          <w:bCs/>
          <w:color w:val="000000" w:themeColor="text1"/>
          <w:sz w:val="32"/>
          <w:szCs w:val="32"/>
        </w:rPr>
        <w:t>第三</w:t>
      </w:r>
      <w:proofErr w:type="gramStart"/>
      <w:r>
        <w:rPr>
          <w:rFonts w:ascii="方正小标宋简体" w:eastAsia="方正小标宋简体" w:hAnsi="楷体" w:cs="楷体" w:hint="eastAsia"/>
          <w:b/>
          <w:bCs/>
          <w:color w:val="000000" w:themeColor="text1"/>
          <w:sz w:val="32"/>
          <w:szCs w:val="32"/>
        </w:rPr>
        <w:t>方渠道商</w:t>
      </w:r>
      <w:proofErr w:type="gramEnd"/>
      <w:r>
        <w:rPr>
          <w:rFonts w:ascii="方正小标宋简体" w:eastAsia="方正小标宋简体" w:hAnsi="楷体" w:cs="楷体" w:hint="eastAsia"/>
          <w:b/>
          <w:bCs/>
          <w:color w:val="000000" w:themeColor="text1"/>
          <w:sz w:val="32"/>
          <w:szCs w:val="32"/>
        </w:rPr>
        <w:t>联系人名单</w:t>
      </w:r>
    </w:p>
    <w:tbl>
      <w:tblPr>
        <w:tblStyle w:val="a3"/>
        <w:tblW w:w="8516" w:type="dxa"/>
        <w:tblLayout w:type="fixed"/>
        <w:tblLook w:val="04A0" w:firstRow="1" w:lastRow="0" w:firstColumn="1" w:lastColumn="0" w:noHBand="0" w:noVBand="1"/>
      </w:tblPr>
      <w:tblGrid>
        <w:gridCol w:w="1093"/>
        <w:gridCol w:w="2933"/>
        <w:gridCol w:w="4490"/>
      </w:tblGrid>
      <w:tr w:rsidR="00007FE1" w:rsidTr="00DA4483">
        <w:tc>
          <w:tcPr>
            <w:tcW w:w="1093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编号</w:t>
            </w: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渠道商名称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对参保人公开的电话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国家</w:t>
            </w:r>
            <w:proofErr w:type="gramStart"/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医</w:t>
            </w:r>
            <w:proofErr w:type="gramEnd"/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保服务平台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无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北京通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</w:rPr>
              <w:t>4000560066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微信</w:t>
            </w:r>
            <w:proofErr w:type="gramEnd"/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</w:rPr>
              <w:t>0755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仿宋_GB2312"/>
                <w:color w:val="000000" w:themeColor="text1"/>
                <w:sz w:val="24"/>
              </w:rPr>
              <w:t>83765566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支付宝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</w:rPr>
              <w:t>95188-1-1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华夏银行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95577转0（人工客服）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北京银行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</w:rPr>
              <w:t>95526-0-5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中国工商银行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</w:rPr>
              <w:t>95588-#-9-1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中国农业银行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95599转0转6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中国银行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</w:rPr>
              <w:t>85123185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中国建设银行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</w:rPr>
              <w:t>95533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（2</w:t>
            </w:r>
            <w:r>
              <w:rPr>
                <w:rFonts w:ascii="仿宋_GB2312" w:eastAsia="仿宋_GB2312" w:hAnsi="仿宋_GB2312"/>
                <w:color w:val="000000" w:themeColor="text1"/>
                <w:sz w:val="24"/>
              </w:rPr>
              <w:t>021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年1月1日启用）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交通银行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Cs w:val="21"/>
              </w:rPr>
              <w:t>95559</w:t>
            </w: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-0-5-#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中国邮政储蓄银行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Cs w:val="21"/>
              </w:rPr>
              <w:t>95580</w:t>
            </w: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-0-7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中信银行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95558-1（选择中信银行）-直接回答电子客服“</w:t>
            </w:r>
            <w:proofErr w:type="gramStart"/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医保电子</w:t>
            </w:r>
            <w:proofErr w:type="gramEnd"/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凭证”，听到转人工后请按4等待人工接听即可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中国光大银行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szCs w:val="21"/>
              </w:rPr>
              <w:t>95595</w:t>
            </w:r>
            <w:r>
              <w:rPr>
                <w:rFonts w:ascii="仿宋_GB2312" w:eastAsia="仿宋_GB2312" w:hAnsi="仿宋_GB2312" w:hint="eastAsia"/>
                <w:szCs w:val="21"/>
              </w:rPr>
              <w:t>-3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招商银行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95555转3转5转9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浦发银行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</w:rPr>
              <w:t>95528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转2转1转3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中国民生银行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95568转1转4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平安银行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95511转3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兴业银行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95561，选4-网络服务或8-人工服务。</w:t>
            </w:r>
          </w:p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lastRenderedPageBreak/>
              <w:t>同时北京分行提供工作时间应急解答，电话：59886666-101344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广发银行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4008308003转1人工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渤海银行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95541转2转1转0转1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浙商银行</w:t>
            </w:r>
            <w:proofErr w:type="gramEnd"/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</w:rPr>
              <w:t>95527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-0-1或2或5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恒丰银行</w:t>
            </w:r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95395转0转1或95395转1转0</w:t>
            </w:r>
          </w:p>
        </w:tc>
      </w:tr>
      <w:tr w:rsidR="00007FE1" w:rsidTr="00DA4483">
        <w:tc>
          <w:tcPr>
            <w:tcW w:w="1093" w:type="dxa"/>
            <w:vAlign w:val="center"/>
          </w:tcPr>
          <w:p w:rsidR="00007FE1" w:rsidRDefault="00007FE1" w:rsidP="00007FE1">
            <w:pPr>
              <w:pStyle w:val="1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007FE1" w:rsidRDefault="00007FE1" w:rsidP="00DA4483">
            <w:pPr>
              <w:spacing w:line="560" w:lineRule="exac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云闪付</w:t>
            </w:r>
            <w:proofErr w:type="gramEnd"/>
          </w:p>
        </w:tc>
        <w:tc>
          <w:tcPr>
            <w:tcW w:w="4490" w:type="dxa"/>
            <w:vAlign w:val="center"/>
          </w:tcPr>
          <w:p w:rsidR="00007FE1" w:rsidRDefault="00007FE1" w:rsidP="00DA4483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95516转4转1</w:t>
            </w:r>
          </w:p>
        </w:tc>
      </w:tr>
    </w:tbl>
    <w:p w:rsidR="00007FE1" w:rsidRDefault="00007FE1" w:rsidP="00007FE1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  <w:sectPr w:rsidR="00007FE1">
          <w:pgSz w:w="11906" w:h="16838"/>
          <w:pgMar w:top="1440" w:right="1803" w:bottom="1440" w:left="1803" w:header="851" w:footer="992" w:gutter="0"/>
          <w:pgNumType w:fmt="numberInDash"/>
          <w:cols w:space="0"/>
          <w:docGrid w:type="lines" w:linePitch="319"/>
        </w:sectPr>
      </w:pPr>
    </w:p>
    <w:p w:rsidR="00DD1B3F" w:rsidRDefault="00007FE1"/>
    <w:sectPr w:rsidR="00DD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1231"/>
    <w:multiLevelType w:val="multilevel"/>
    <w:tmpl w:val="282D123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E1"/>
    <w:rsid w:val="00007FE1"/>
    <w:rsid w:val="00203433"/>
    <w:rsid w:val="0034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7FE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link w:val="Char"/>
    <w:uiPriority w:val="34"/>
    <w:qFormat/>
    <w:rsid w:val="00007FE1"/>
    <w:pPr>
      <w:ind w:firstLineChars="200" w:firstLine="420"/>
    </w:pPr>
  </w:style>
  <w:style w:type="character" w:customStyle="1" w:styleId="Char">
    <w:name w:val="列出段落 Char"/>
    <w:link w:val="1"/>
    <w:uiPriority w:val="34"/>
    <w:qFormat/>
    <w:locked/>
    <w:rsid w:val="00007FE1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7FE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link w:val="Char"/>
    <w:uiPriority w:val="34"/>
    <w:qFormat/>
    <w:rsid w:val="00007FE1"/>
    <w:pPr>
      <w:ind w:firstLineChars="200" w:firstLine="420"/>
    </w:pPr>
  </w:style>
  <w:style w:type="character" w:customStyle="1" w:styleId="Char">
    <w:name w:val="列出段落 Char"/>
    <w:link w:val="1"/>
    <w:uiPriority w:val="34"/>
    <w:qFormat/>
    <w:locked/>
    <w:rsid w:val="00007FE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2020-12-29T00:51:00Z</dcterms:created>
  <dcterms:modified xsi:type="dcterms:W3CDTF">2020-12-29T00:51:00Z</dcterms:modified>
</cp:coreProperties>
</file>