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990E62">
        <w:rPr>
          <w:rFonts w:ascii="宋体" w:eastAsia="宋体" w:hAnsi="宋体" w:hint="eastAsia"/>
          <w:b/>
          <w:color w:val="000000"/>
          <w:sz w:val="18"/>
        </w:rPr>
        <w:t>全科医学科</w:t>
      </w:r>
      <w:r w:rsidR="00923C90" w:rsidRPr="00923C90">
        <w:rPr>
          <w:rFonts w:ascii="宋体" w:eastAsia="宋体" w:hAnsi="宋体" w:hint="eastAsia"/>
          <w:b/>
          <w:color w:val="000000"/>
          <w:sz w:val="18"/>
        </w:rPr>
        <w:t>持续葡萄糖检测系统</w:t>
      </w:r>
      <w:r>
        <w:rPr>
          <w:rFonts w:ascii="宋体" w:eastAsia="宋体" w:hAnsi="宋体"/>
          <w:b/>
          <w:color w:val="000000"/>
          <w:sz w:val="18"/>
        </w:rPr>
        <w:t>采购院内论证公告</w:t>
      </w:r>
    </w:p>
    <w:p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990E62" w:rsidRPr="00990E62">
        <w:rPr>
          <w:rFonts w:ascii="宋体" w:eastAsia="宋体" w:hAnsi="宋体" w:hint="eastAsia"/>
          <w:color w:val="000000"/>
          <w:sz w:val="18"/>
        </w:rPr>
        <w:t>全科医学科</w:t>
      </w:r>
      <w:r w:rsidR="00923C90" w:rsidRPr="00923C90">
        <w:rPr>
          <w:rFonts w:ascii="宋体" w:eastAsia="宋体" w:hAnsi="宋体" w:hint="eastAsia"/>
          <w:color w:val="000000"/>
          <w:sz w:val="18"/>
        </w:rPr>
        <w:t>持续葡萄糖检测系统</w:t>
      </w:r>
      <w:r>
        <w:rPr>
          <w:rFonts w:ascii="宋体" w:eastAsia="宋体" w:hAnsi="宋体" w:hint="eastAsia"/>
          <w:color w:val="000000"/>
          <w:sz w:val="18"/>
        </w:rPr>
        <w:t>设备</w:t>
      </w:r>
      <w:r>
        <w:rPr>
          <w:rFonts w:ascii="宋体" w:eastAsia="宋体" w:hAnsi="宋体"/>
          <w:color w:val="000000"/>
          <w:sz w:val="18"/>
        </w:rPr>
        <w:t>采购</w:t>
      </w:r>
    </w:p>
    <w:p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923C90">
        <w:rPr>
          <w:rFonts w:ascii="宋体" w:eastAsia="宋体" w:hAnsi="宋体" w:hint="eastAsia"/>
          <w:color w:val="000000"/>
          <w:sz w:val="18"/>
        </w:rPr>
        <w:t>2</w:t>
      </w:r>
      <w:r>
        <w:rPr>
          <w:rFonts w:ascii="宋体" w:eastAsia="宋体" w:hAnsi="宋体" w:hint="eastAsia"/>
          <w:color w:val="000000"/>
          <w:sz w:val="18"/>
        </w:rPr>
        <w:t>-</w:t>
      </w:r>
      <w:r w:rsidR="00990E62">
        <w:rPr>
          <w:rFonts w:ascii="宋体" w:eastAsia="宋体" w:hAnsi="宋体" w:hint="eastAsia"/>
          <w:color w:val="000000"/>
          <w:sz w:val="18"/>
        </w:rPr>
        <w:t>科研</w:t>
      </w:r>
      <w:r w:rsidR="00F87A09">
        <w:rPr>
          <w:rFonts w:ascii="宋体" w:eastAsia="宋体" w:hAnsi="宋体" w:hint="eastAsia"/>
          <w:color w:val="000000"/>
          <w:sz w:val="18"/>
        </w:rPr>
        <w:t>-lz-</w:t>
      </w:r>
      <w:r w:rsidR="00923C90">
        <w:rPr>
          <w:rFonts w:ascii="宋体" w:eastAsia="宋体" w:hAnsi="宋体" w:hint="eastAsia"/>
          <w:color w:val="000000"/>
          <w:sz w:val="18"/>
        </w:rPr>
        <w:t>003</w:t>
      </w:r>
    </w:p>
    <w:p w:rsidR="00E368E5" w:rsidRDefault="0060553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990E62" w:rsidRPr="00990E62">
        <w:rPr>
          <w:rFonts w:ascii="宋体" w:eastAsia="宋体" w:hAnsi="宋体" w:hint="eastAsia"/>
          <w:color w:val="000000"/>
          <w:sz w:val="18"/>
        </w:rPr>
        <w:t>全科医学科</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990E62">
        <w:rPr>
          <w:rFonts w:ascii="宋体" w:eastAsia="宋体" w:hAnsi="宋体" w:hint="eastAsia"/>
          <w:color w:val="000000"/>
          <w:sz w:val="18"/>
        </w:rPr>
        <w:t>科研</w:t>
      </w:r>
      <w:r>
        <w:rPr>
          <w:rFonts w:ascii="宋体" w:eastAsia="宋体" w:hAnsi="宋体"/>
          <w:color w:val="000000"/>
          <w:sz w:val="18"/>
        </w:rPr>
        <w:t>经费</w:t>
      </w:r>
    </w:p>
    <w:p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trPr>
          <w:trHeight w:hRule="exact" w:val="567"/>
        </w:trPr>
        <w:tc>
          <w:tcPr>
            <w:tcW w:w="4582" w:type="dxa"/>
            <w:shd w:val="clear" w:color="auto" w:fill="auto"/>
            <w:noWrap/>
            <w:vAlign w:val="center"/>
          </w:tcPr>
          <w:p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备注</w:t>
            </w:r>
          </w:p>
        </w:tc>
      </w:tr>
      <w:tr w:rsidR="002E1A71">
        <w:trPr>
          <w:trHeight w:hRule="exact" w:val="567"/>
        </w:trPr>
        <w:tc>
          <w:tcPr>
            <w:tcW w:w="4582" w:type="dxa"/>
            <w:shd w:val="clear" w:color="auto" w:fill="auto"/>
            <w:noWrap/>
            <w:vAlign w:val="center"/>
          </w:tcPr>
          <w:p w:rsidR="002E1A71" w:rsidRDefault="00923C90">
            <w:pPr>
              <w:jc w:val="center"/>
              <w:rPr>
                <w:color w:val="000000"/>
                <w:sz w:val="18"/>
                <w:szCs w:val="18"/>
              </w:rPr>
            </w:pPr>
            <w:bookmarkStart w:id="0" w:name="_GoBack"/>
            <w:r w:rsidRPr="00923C90">
              <w:rPr>
                <w:rFonts w:ascii="宋体" w:eastAsia="宋体" w:hAnsi="宋体" w:hint="eastAsia"/>
                <w:color w:val="000000"/>
                <w:sz w:val="18"/>
              </w:rPr>
              <w:t>持续葡萄糖检测系统</w:t>
            </w:r>
            <w:bookmarkEnd w:id="0"/>
          </w:p>
        </w:tc>
        <w:tc>
          <w:tcPr>
            <w:tcW w:w="2217" w:type="dxa"/>
            <w:shd w:val="clear" w:color="auto" w:fill="auto"/>
            <w:noWrap/>
            <w:vAlign w:val="center"/>
          </w:tcPr>
          <w:p w:rsidR="002E1A71" w:rsidRDefault="00990E62">
            <w:pPr>
              <w:jc w:val="center"/>
              <w:rPr>
                <w:color w:val="000000"/>
                <w:sz w:val="18"/>
                <w:szCs w:val="18"/>
              </w:rPr>
            </w:pPr>
            <w:r>
              <w:rPr>
                <w:sz w:val="18"/>
                <w:szCs w:val="18"/>
              </w:rPr>
              <w:t>20</w:t>
            </w:r>
            <w:r w:rsidR="00605530">
              <w:rPr>
                <w:rFonts w:hint="eastAsia"/>
                <w:sz w:val="18"/>
                <w:szCs w:val="18"/>
              </w:rPr>
              <w:t>套</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rsidTr="00F87A09">
        <w:trPr>
          <w:trHeight w:val="437"/>
        </w:trPr>
        <w:tc>
          <w:tcPr>
            <w:tcW w:w="5000" w:type="pct"/>
            <w:noWrap/>
          </w:tcPr>
          <w:p w:rsidR="002E1A71" w:rsidRPr="00E4135B" w:rsidRDefault="00605530" w:rsidP="00923C90">
            <w:pPr>
              <w:widowControl/>
              <w:jc w:val="left"/>
              <w:rPr>
                <w:rFonts w:ascii="宋体" w:eastAsia="宋体" w:hAnsi="宋体" w:hint="eastAsia"/>
                <w:color w:val="000000"/>
                <w:sz w:val="18"/>
                <w:szCs w:val="18"/>
              </w:rPr>
            </w:pPr>
            <w:r w:rsidRPr="00E4135B">
              <w:rPr>
                <w:rFonts w:ascii="宋体" w:eastAsia="宋体" w:hAnsi="宋体" w:hint="eastAsia"/>
                <w:color w:val="000000"/>
                <w:sz w:val="18"/>
                <w:szCs w:val="18"/>
              </w:rPr>
              <w:t>1、</w:t>
            </w:r>
            <w:r w:rsidR="00923C90">
              <w:rPr>
                <w:rFonts w:ascii="宋体" w:eastAsia="宋体" w:hAnsi="宋体" w:hint="eastAsia"/>
                <w:color w:val="000000"/>
                <w:sz w:val="18"/>
                <w:szCs w:val="18"/>
              </w:rPr>
              <w:t>实时动态</w:t>
            </w:r>
            <w:r w:rsidR="00923C90">
              <w:rPr>
                <w:rFonts w:ascii="宋体" w:eastAsia="宋体" w:hAnsi="宋体" w:hint="eastAsia"/>
                <w:color w:val="000000"/>
                <w:sz w:val="18"/>
                <w:szCs w:val="18"/>
              </w:rPr>
              <w:t>血糖</w:t>
            </w:r>
            <w:r w:rsidR="00923C90">
              <w:rPr>
                <w:rFonts w:ascii="宋体" w:eastAsia="宋体" w:hAnsi="宋体" w:hint="eastAsia"/>
                <w:color w:val="000000"/>
                <w:sz w:val="18"/>
                <w:szCs w:val="18"/>
              </w:rPr>
              <w:t>监测</w:t>
            </w:r>
          </w:p>
        </w:tc>
      </w:tr>
      <w:tr w:rsidR="002E1A71" w:rsidTr="00F87A09">
        <w:trPr>
          <w:trHeight w:val="437"/>
        </w:trPr>
        <w:tc>
          <w:tcPr>
            <w:tcW w:w="5000" w:type="pct"/>
            <w:noWrap/>
          </w:tcPr>
          <w:p w:rsidR="00952EAB" w:rsidRPr="00E4135B" w:rsidRDefault="00605530" w:rsidP="00923C90">
            <w:pPr>
              <w:rPr>
                <w:rFonts w:ascii="宋体" w:eastAsia="宋体" w:hAnsi="宋体"/>
                <w:color w:val="000000"/>
                <w:sz w:val="18"/>
                <w:szCs w:val="18"/>
              </w:rPr>
            </w:pPr>
            <w:r w:rsidRPr="00E4135B">
              <w:rPr>
                <w:rFonts w:ascii="宋体" w:eastAsia="宋体" w:hAnsi="宋体" w:hint="eastAsia"/>
                <w:color w:val="000000"/>
                <w:sz w:val="18"/>
                <w:szCs w:val="18"/>
              </w:rPr>
              <w:t>2、</w:t>
            </w:r>
            <w:r w:rsidR="00990E62">
              <w:rPr>
                <w:rFonts w:ascii="宋体" w:eastAsia="宋体" w:hAnsi="宋体" w:hint="eastAsia"/>
                <w:color w:val="000000"/>
                <w:sz w:val="18"/>
                <w:szCs w:val="18"/>
              </w:rPr>
              <w:t>具有无线</w:t>
            </w:r>
            <w:r w:rsidR="00923C90">
              <w:rPr>
                <w:rFonts w:ascii="宋体" w:eastAsia="宋体" w:hAnsi="宋体" w:hint="eastAsia"/>
                <w:color w:val="000000"/>
                <w:sz w:val="18"/>
                <w:szCs w:val="18"/>
              </w:rPr>
              <w:t>传输</w:t>
            </w:r>
            <w:r w:rsidR="00990E62">
              <w:rPr>
                <w:rFonts w:ascii="宋体" w:eastAsia="宋体" w:hAnsi="宋体" w:hint="eastAsia"/>
                <w:color w:val="000000"/>
                <w:sz w:val="18"/>
                <w:szCs w:val="18"/>
              </w:rPr>
              <w:t>功能</w:t>
            </w:r>
          </w:p>
        </w:tc>
      </w:tr>
      <w:tr w:rsidR="00F87A09" w:rsidTr="00F87A09">
        <w:trPr>
          <w:trHeight w:val="437"/>
        </w:trPr>
        <w:tc>
          <w:tcPr>
            <w:tcW w:w="5000" w:type="pct"/>
            <w:noWrap/>
          </w:tcPr>
          <w:p w:rsidR="00923C90" w:rsidRPr="00E4135B" w:rsidRDefault="00F87A09" w:rsidP="00923C90">
            <w:pPr>
              <w:rPr>
                <w:rFonts w:ascii="宋体" w:eastAsia="宋体" w:hAnsi="宋体" w:hint="eastAsia"/>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923C90">
              <w:rPr>
                <w:rFonts w:ascii="宋体" w:eastAsia="宋体" w:hAnsi="宋体" w:hint="eastAsia"/>
                <w:color w:val="000000"/>
                <w:sz w:val="18"/>
                <w:szCs w:val="18"/>
              </w:rPr>
              <w:t>血糖监测范围：不小于2</w:t>
            </w:r>
            <w:r w:rsidR="00923C90">
              <w:rPr>
                <w:rFonts w:ascii="宋体" w:eastAsia="宋体" w:hAnsi="宋体"/>
                <w:color w:val="000000"/>
                <w:sz w:val="18"/>
                <w:szCs w:val="18"/>
              </w:rPr>
              <w:t>.5-25.0mmol</w:t>
            </w:r>
            <w:r w:rsidR="00923C90">
              <w:rPr>
                <w:rFonts w:ascii="宋体" w:eastAsia="宋体" w:hAnsi="宋体" w:hint="eastAsia"/>
                <w:color w:val="000000"/>
                <w:sz w:val="18"/>
                <w:szCs w:val="18"/>
              </w:rPr>
              <w:t>/</w:t>
            </w:r>
            <w:r w:rsidR="00923C90">
              <w:rPr>
                <w:rFonts w:ascii="宋体" w:eastAsia="宋体" w:hAnsi="宋体"/>
                <w:color w:val="000000"/>
                <w:sz w:val="18"/>
                <w:szCs w:val="18"/>
              </w:rPr>
              <w:t>L</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ED049C">
        <w:rPr>
          <w:rFonts w:ascii="宋体" w:eastAsia="宋体" w:hAnsi="宋体"/>
          <w:color w:val="000000"/>
          <w:sz w:val="18"/>
        </w:rPr>
        <w:t>2</w:t>
      </w:r>
      <w:r>
        <w:rPr>
          <w:rFonts w:ascii="宋体" w:eastAsia="宋体" w:hAnsi="宋体"/>
          <w:color w:val="000000"/>
          <w:sz w:val="18"/>
        </w:rPr>
        <w:t>/</w:t>
      </w:r>
      <w:r w:rsidR="00923C90">
        <w:rPr>
          <w:rFonts w:ascii="宋体" w:eastAsia="宋体" w:hAnsi="宋体"/>
          <w:color w:val="000000"/>
          <w:sz w:val="18"/>
        </w:rPr>
        <w:t>2</w:t>
      </w:r>
      <w:r>
        <w:rPr>
          <w:rFonts w:ascii="宋体" w:eastAsia="宋体" w:hAnsi="宋体"/>
          <w:color w:val="000000"/>
          <w:sz w:val="18"/>
        </w:rPr>
        <w:t>/</w:t>
      </w:r>
      <w:r w:rsidR="00C840E1">
        <w:rPr>
          <w:rFonts w:ascii="宋体" w:eastAsia="宋体" w:hAnsi="宋体" w:hint="eastAsia"/>
          <w:color w:val="000000"/>
          <w:sz w:val="18"/>
        </w:rPr>
        <w:t>1</w:t>
      </w:r>
      <w:r w:rsidR="00923C90">
        <w:rPr>
          <w:rFonts w:ascii="宋体" w:eastAsia="宋体" w:hAnsi="宋体"/>
          <w:color w:val="000000"/>
          <w:sz w:val="18"/>
        </w:rPr>
        <w:t>7</w:t>
      </w:r>
      <w:r>
        <w:rPr>
          <w:rFonts w:ascii="宋体" w:eastAsia="宋体" w:hAnsi="宋体"/>
          <w:color w:val="000000"/>
          <w:sz w:val="18"/>
        </w:rPr>
        <w:t>到北京大学第一医院医学装备处报名。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rsidR="002E1A71" w:rsidRDefault="0060553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r w:rsidR="00ED049C">
        <w:rPr>
          <w:rFonts w:ascii="宋体" w:eastAsia="宋体" w:hAnsi="宋体" w:hint="eastAsia"/>
          <w:color w:val="000000"/>
          <w:sz w:val="18"/>
        </w:rPr>
        <w:t>，</w:t>
      </w:r>
      <w:r w:rsidR="00ED049C" w:rsidRPr="00ED049C">
        <w:rPr>
          <w:rFonts w:ascii="宋体" w:eastAsia="宋体" w:hAnsi="宋体" w:hint="eastAsia"/>
          <w:color w:val="FF0000"/>
          <w:sz w:val="18"/>
        </w:rPr>
        <w:t>另附一份技术参数及彩页</w:t>
      </w:r>
      <w:r w:rsidR="00ED049C">
        <w:rPr>
          <w:rFonts w:ascii="宋体" w:eastAsia="宋体" w:hAnsi="宋体" w:hint="eastAsia"/>
          <w:color w:val="000000"/>
          <w:sz w:val="18"/>
        </w:rPr>
        <w:t>。</w:t>
      </w:r>
    </w:p>
    <w:p w:rsidR="002E1A71" w:rsidRDefault="0060553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E1A71" w:rsidRDefault="00605530">
      <w:pPr>
        <w:spacing w:after="20"/>
        <w:jc w:val="left"/>
        <w:rPr>
          <w:rFonts w:ascii="宋体" w:eastAsia="宋体" w:hAnsi="宋体"/>
          <w:color w:val="000000"/>
          <w:sz w:val="18"/>
        </w:rPr>
      </w:pPr>
      <w:r>
        <w:rPr>
          <w:rFonts w:ascii="宋体" w:eastAsia="宋体" w:hAnsi="宋体"/>
          <w:color w:val="000000"/>
          <w:sz w:val="18"/>
        </w:rPr>
        <w:t>4.发放采购论证文件</w:t>
      </w:r>
    </w:p>
    <w:p w:rsidR="002E1A71" w:rsidRDefault="0060553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E1A71" w:rsidRDefault="0060553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rsidR="002E1A71" w:rsidRDefault="00605530">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2E1A71" w:rsidRDefault="0060553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sidR="00C840E1">
        <w:rPr>
          <w:rFonts w:ascii="宋体" w:eastAsia="宋体" w:hAnsi="宋体"/>
          <w:color w:val="000000"/>
          <w:sz w:val="18"/>
        </w:rPr>
        <w:t>2</w:t>
      </w:r>
      <w:r>
        <w:rPr>
          <w:rFonts w:ascii="宋体" w:eastAsia="宋体" w:hAnsi="宋体" w:hint="eastAsia"/>
          <w:color w:val="000000"/>
          <w:sz w:val="18"/>
        </w:rPr>
        <w:t>年</w:t>
      </w:r>
      <w:r w:rsidR="00923C90">
        <w:rPr>
          <w:rFonts w:ascii="宋体" w:eastAsia="宋体" w:hAnsi="宋体"/>
          <w:color w:val="000000"/>
          <w:sz w:val="18"/>
        </w:rPr>
        <w:t>2</w:t>
      </w:r>
      <w:r>
        <w:rPr>
          <w:rFonts w:ascii="宋体" w:eastAsia="宋体" w:hAnsi="宋体" w:hint="eastAsia"/>
          <w:color w:val="000000"/>
          <w:sz w:val="18"/>
        </w:rPr>
        <w:t>月</w:t>
      </w:r>
      <w:r w:rsidR="00923C90">
        <w:rPr>
          <w:rFonts w:ascii="宋体" w:eastAsia="宋体" w:hAnsi="宋体"/>
          <w:color w:val="000000"/>
          <w:sz w:val="18"/>
        </w:rPr>
        <w:t>10</w:t>
      </w:r>
      <w:r w:rsidR="007312EB">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A7E" w:rsidRDefault="00246A7E" w:rsidP="00250272">
      <w:r>
        <w:separator/>
      </w:r>
    </w:p>
  </w:endnote>
  <w:endnote w:type="continuationSeparator" w:id="0">
    <w:p w:rsidR="00246A7E" w:rsidRDefault="00246A7E"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A7E" w:rsidRDefault="00246A7E" w:rsidP="00250272">
      <w:r>
        <w:separator/>
      </w:r>
    </w:p>
  </w:footnote>
  <w:footnote w:type="continuationSeparator" w:id="0">
    <w:p w:rsidR="00246A7E" w:rsidRDefault="00246A7E"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6EAC"/>
    <w:rsid w:val="00174E1E"/>
    <w:rsid w:val="001A0344"/>
    <w:rsid w:val="001A0984"/>
    <w:rsid w:val="001B5028"/>
    <w:rsid w:val="00216C0E"/>
    <w:rsid w:val="00246A7E"/>
    <w:rsid w:val="00250272"/>
    <w:rsid w:val="002B1B02"/>
    <w:rsid w:val="002E1A71"/>
    <w:rsid w:val="003A1F03"/>
    <w:rsid w:val="00405F2B"/>
    <w:rsid w:val="004400FF"/>
    <w:rsid w:val="00504A29"/>
    <w:rsid w:val="00510F78"/>
    <w:rsid w:val="00535838"/>
    <w:rsid w:val="00537D4F"/>
    <w:rsid w:val="00554C44"/>
    <w:rsid w:val="0056288E"/>
    <w:rsid w:val="005B1CB7"/>
    <w:rsid w:val="00605530"/>
    <w:rsid w:val="00611CFB"/>
    <w:rsid w:val="00655B76"/>
    <w:rsid w:val="00697701"/>
    <w:rsid w:val="007312EB"/>
    <w:rsid w:val="007F27D8"/>
    <w:rsid w:val="008535EB"/>
    <w:rsid w:val="00896DBE"/>
    <w:rsid w:val="008B5204"/>
    <w:rsid w:val="008B7581"/>
    <w:rsid w:val="008F4E86"/>
    <w:rsid w:val="00903309"/>
    <w:rsid w:val="00923C90"/>
    <w:rsid w:val="00952EAB"/>
    <w:rsid w:val="00953C7B"/>
    <w:rsid w:val="00974F2A"/>
    <w:rsid w:val="00990E62"/>
    <w:rsid w:val="009952C1"/>
    <w:rsid w:val="009D5665"/>
    <w:rsid w:val="009E29A2"/>
    <w:rsid w:val="00AB42E9"/>
    <w:rsid w:val="00B063FA"/>
    <w:rsid w:val="00B36782"/>
    <w:rsid w:val="00B73F43"/>
    <w:rsid w:val="00B76DDF"/>
    <w:rsid w:val="00BB1B5A"/>
    <w:rsid w:val="00BB2D0B"/>
    <w:rsid w:val="00C41F6E"/>
    <w:rsid w:val="00C81FFE"/>
    <w:rsid w:val="00C840E1"/>
    <w:rsid w:val="00C86897"/>
    <w:rsid w:val="00D32B91"/>
    <w:rsid w:val="00D33820"/>
    <w:rsid w:val="00D4617A"/>
    <w:rsid w:val="00DC1070"/>
    <w:rsid w:val="00DD293A"/>
    <w:rsid w:val="00E368E5"/>
    <w:rsid w:val="00E4135B"/>
    <w:rsid w:val="00ED049C"/>
    <w:rsid w:val="00F41A7A"/>
    <w:rsid w:val="00F734C6"/>
    <w:rsid w:val="00F75ACD"/>
    <w:rsid w:val="00F87A09"/>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1E1F00"/>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5</cp:revision>
  <cp:lastPrinted>2022-02-09T02:14:00Z</cp:lastPrinted>
  <dcterms:created xsi:type="dcterms:W3CDTF">2021-12-30T06:09:00Z</dcterms:created>
  <dcterms:modified xsi:type="dcterms:W3CDTF">2022-02-09T02:14:00Z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