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1F" w:rsidRDefault="0047784D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14031F" w:rsidRDefault="0047784D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14031F" w:rsidRDefault="0047784D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14031F" w:rsidRDefault="0047784D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F85CEF" w:rsidRPr="007F1C19">
        <w:rPr>
          <w:rFonts w:ascii="宋体" w:eastAsia="宋体" w:hAnsi="宋体" w:hint="eastAsia"/>
          <w:color w:val="000000"/>
          <w:sz w:val="28"/>
          <w:u w:color="000000"/>
        </w:rPr>
        <w:t>临床试验中心临床研究患者管理系统</w:t>
      </w:r>
      <w:r w:rsidRPr="007F1C19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Pr="0047784D">
        <w:rPr>
          <w:rFonts w:ascii="宋体" w:eastAsia="宋体" w:hAnsi="宋体"/>
          <w:color w:val="000000"/>
          <w:sz w:val="28"/>
          <w:u w:color="000000"/>
        </w:rPr>
        <w:t>2021-信息-lz-1</w:t>
      </w:r>
      <w:r w:rsidR="00F85CEF">
        <w:rPr>
          <w:rFonts w:ascii="宋体" w:eastAsia="宋体" w:hAnsi="宋体"/>
          <w:color w:val="000000"/>
          <w:sz w:val="28"/>
          <w:u w:color="000000"/>
        </w:rPr>
        <w:t>04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14031F" w:rsidRDefault="007F1C19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东华医为</w:t>
      </w:r>
      <w:r w:rsidR="0047784D" w:rsidRPr="0047784D">
        <w:rPr>
          <w:rFonts w:ascii="宋体" w:eastAsia="宋体" w:hAnsi="宋体" w:hint="eastAsia"/>
          <w:color w:val="000000"/>
          <w:sz w:val="28"/>
          <w:u w:color="000000"/>
        </w:rPr>
        <w:t>科技有限公司</w:t>
      </w:r>
      <w:r w:rsidR="0047784D">
        <w:rPr>
          <w:rFonts w:ascii="宋体" w:eastAsia="宋体" w:hAnsi="宋体"/>
          <w:color w:val="000000"/>
          <w:sz w:val="28"/>
          <w:u w:color="000000"/>
        </w:rPr>
        <w:t>：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14031F" w:rsidRDefault="0047784D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2D04CA">
        <w:rPr>
          <w:rFonts w:ascii="宋体" w:eastAsia="宋体" w:hAnsi="宋体"/>
          <w:color w:val="000000"/>
          <w:sz w:val="28"/>
          <w:u w:color="000000"/>
        </w:rPr>
        <w:t>3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14031F" w:rsidRPr="00BD7E64" w:rsidRDefault="005F258E" w:rsidP="005F258E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bookmarkStart w:id="0" w:name="_GoBack"/>
      <w:r w:rsidRPr="00BD7E64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(请科室核心组签字确认结果，签字后返回医学装备处)</w:t>
      </w:r>
      <w:bookmarkEnd w:id="0"/>
    </w:p>
    <w:sectPr w:rsidR="0014031F" w:rsidRPr="00BD7E64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4F" w:rsidRDefault="0086454F" w:rsidP="005F258E">
      <w:r>
        <w:separator/>
      </w:r>
    </w:p>
  </w:endnote>
  <w:endnote w:type="continuationSeparator" w:id="0">
    <w:p w:rsidR="0086454F" w:rsidRDefault="0086454F" w:rsidP="005F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4F" w:rsidRDefault="0086454F" w:rsidP="005F258E">
      <w:r>
        <w:separator/>
      </w:r>
    </w:p>
  </w:footnote>
  <w:footnote w:type="continuationSeparator" w:id="0">
    <w:p w:rsidR="0086454F" w:rsidRDefault="0086454F" w:rsidP="005F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4031F"/>
    <w:rsid w:val="00172E0F"/>
    <w:rsid w:val="001B1B51"/>
    <w:rsid w:val="001C05F6"/>
    <w:rsid w:val="001C68D9"/>
    <w:rsid w:val="00222EFB"/>
    <w:rsid w:val="00293CEF"/>
    <w:rsid w:val="002D04CA"/>
    <w:rsid w:val="00332D5C"/>
    <w:rsid w:val="00352994"/>
    <w:rsid w:val="00353426"/>
    <w:rsid w:val="003C10AA"/>
    <w:rsid w:val="0040235E"/>
    <w:rsid w:val="00411611"/>
    <w:rsid w:val="004177EE"/>
    <w:rsid w:val="0047784D"/>
    <w:rsid w:val="00482C51"/>
    <w:rsid w:val="004A2FDC"/>
    <w:rsid w:val="004C523A"/>
    <w:rsid w:val="004C7A2F"/>
    <w:rsid w:val="005237F6"/>
    <w:rsid w:val="005B1482"/>
    <w:rsid w:val="005E27EE"/>
    <w:rsid w:val="005F258E"/>
    <w:rsid w:val="006809B6"/>
    <w:rsid w:val="006B5FF9"/>
    <w:rsid w:val="006D5056"/>
    <w:rsid w:val="006D74E4"/>
    <w:rsid w:val="00752AA0"/>
    <w:rsid w:val="0075784D"/>
    <w:rsid w:val="007F1C19"/>
    <w:rsid w:val="007F7C08"/>
    <w:rsid w:val="0086454F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BD7E64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DE7B33"/>
    <w:rsid w:val="00E433DF"/>
    <w:rsid w:val="00E9795B"/>
    <w:rsid w:val="00ED7F47"/>
    <w:rsid w:val="00F207F9"/>
    <w:rsid w:val="00F36909"/>
    <w:rsid w:val="00F803BF"/>
    <w:rsid w:val="00F85CE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32DE78F3"/>
    <w:rsid w:val="3AF33FF5"/>
    <w:rsid w:val="3C7572C1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61206296"/>
    <w:rsid w:val="618910EA"/>
    <w:rsid w:val="63AF7B0C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208199-27B5-4547-AD71-F8B0612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D26EB-C37D-419E-A7C9-7C6FFFC6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11</cp:revision>
  <cp:lastPrinted>2021-01-27T07:56:00Z</cp:lastPrinted>
  <dcterms:created xsi:type="dcterms:W3CDTF">2020-05-19T03:07:00Z</dcterms:created>
  <dcterms:modified xsi:type="dcterms:W3CDTF">2022-03-08T00:55:00Z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