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bCs/>
          <w:szCs w:val="21"/>
        </w:rPr>
        <w:t>弯型可视双向可调弯导引鞘管</w:t>
      </w:r>
      <w:r>
        <w:rPr>
          <w:rFonts w:hint="eastAsia" w:ascii="宋体" w:hAnsi="宋体" w:eastAsia="宋体"/>
          <w:b/>
          <w:szCs w:val="21"/>
        </w:rPr>
        <w:t>”采购</w:t>
      </w:r>
      <w:r>
        <w:rPr>
          <w:rFonts w:ascii="宋体" w:hAnsi="宋体" w:eastAsia="宋体"/>
          <w:b/>
          <w:szCs w:val="21"/>
        </w:rPr>
        <w:t>论证公</w:t>
      </w:r>
      <w:r>
        <w:rPr>
          <w:rFonts w:ascii="宋体" w:hAnsi="宋体" w:eastAsia="宋体"/>
          <w:b/>
          <w:color w:val="000000"/>
          <w:szCs w:val="21"/>
        </w:rPr>
        <w:t>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w:t>
      </w:r>
      <w:r>
        <w:rPr>
          <w:rFonts w:hint="eastAsia" w:ascii="宋体" w:hAnsi="宋体" w:eastAsia="宋体"/>
          <w:b/>
          <w:bCs/>
          <w:szCs w:val="21"/>
        </w:rPr>
        <w:t>弯型可视双向可调弯导引鞘管</w:t>
      </w:r>
      <w:r>
        <w:rPr>
          <w:rFonts w:hint="eastAsia" w:ascii="宋体" w:hAnsi="宋体" w:eastAsia="宋体"/>
          <w:b/>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2022-耗材-Lz-00</w:t>
      </w:r>
      <w:r>
        <w:rPr>
          <w:rFonts w:hint="eastAsia" w:ascii="宋体" w:hAnsi="宋体" w:eastAsia="宋体"/>
          <w:b/>
          <w:bCs/>
          <w:szCs w:val="21"/>
          <w:lang w:val="en-US" w:eastAsia="zh-CN"/>
        </w:rPr>
        <w:t>8（2）</w:t>
      </w:r>
    </w:p>
    <w:p>
      <w:pPr>
        <w:spacing w:after="20"/>
        <w:jc w:val="left"/>
        <w:rPr>
          <w:rFonts w:hint="eastAsia" w:ascii="宋体" w:hAnsi="宋体" w:eastAsia="宋体"/>
          <w:b/>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导管室</w:t>
      </w:r>
    </w:p>
    <w:p>
      <w:pPr>
        <w:spacing w:after="20"/>
        <w:jc w:val="left"/>
        <w:rPr>
          <w:rFonts w:ascii="宋体" w:hAnsi="宋体" w:eastAsia="宋体"/>
          <w:szCs w:val="21"/>
        </w:rPr>
      </w:pPr>
      <w:r>
        <w:rPr>
          <w:rFonts w:ascii="宋体" w:hAnsi="宋体" w:eastAsia="宋体"/>
          <w:szCs w:val="21"/>
        </w:rPr>
        <w:t>1.4采购论证性质：院内论证</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1444"/>
        <w:gridCol w:w="1596"/>
        <w:gridCol w:w="6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470" w:type="dxa"/>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序号</w:t>
            </w:r>
          </w:p>
        </w:tc>
        <w:tc>
          <w:tcPr>
            <w:tcW w:w="1444"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产品名称</w:t>
            </w:r>
          </w:p>
        </w:tc>
        <w:tc>
          <w:tcPr>
            <w:tcW w:w="1596" w:type="dxa"/>
          </w:tcPr>
          <w:p>
            <w:pPr>
              <w:spacing w:before="240" w:after="240"/>
              <w:jc w:val="center"/>
              <w:rPr>
                <w:rFonts w:ascii="宋体" w:hAnsi="宋体" w:eastAsia="宋体" w:cs="宋体"/>
                <w:szCs w:val="21"/>
              </w:rPr>
            </w:pPr>
            <w:r>
              <w:rPr>
                <w:rFonts w:hint="eastAsia" w:ascii="宋体" w:hAnsi="宋体" w:eastAsia="宋体" w:cs="宋体"/>
                <w:szCs w:val="21"/>
                <w:lang w:eastAsia="zh-CN"/>
              </w:rPr>
              <w:t>设备</w:t>
            </w:r>
            <w:r>
              <w:rPr>
                <w:rFonts w:hint="eastAsia" w:ascii="宋体" w:hAnsi="宋体" w:eastAsia="宋体" w:cs="宋体"/>
                <w:szCs w:val="21"/>
              </w:rPr>
              <w:t>名称</w:t>
            </w:r>
          </w:p>
        </w:tc>
        <w:tc>
          <w:tcPr>
            <w:tcW w:w="6180" w:type="dxa"/>
          </w:tcPr>
          <w:p>
            <w:pPr>
              <w:spacing w:before="240" w:after="240"/>
              <w:ind w:firstLine="1365" w:firstLineChars="650"/>
              <w:rPr>
                <w:rFonts w:ascii="宋体" w:hAnsi="宋体" w:eastAsia="宋体" w:cs="宋体"/>
                <w:szCs w:val="21"/>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70"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444" w:type="dxa"/>
            <w:shd w:val="clear" w:color="auto" w:fill="auto"/>
            <w:vAlign w:val="center"/>
          </w:tcPr>
          <w:p>
            <w:pPr>
              <w:jc w:val="left"/>
              <w:rPr>
                <w:rFonts w:ascii="宋体" w:hAnsi="宋体" w:eastAsia="宋体" w:cs="宋体"/>
                <w:szCs w:val="21"/>
              </w:rPr>
            </w:pPr>
            <w:r>
              <w:rPr>
                <w:rFonts w:hint="eastAsia" w:ascii="宋体" w:hAnsi="宋体" w:eastAsia="宋体"/>
                <w:szCs w:val="21"/>
              </w:rPr>
              <w:t>弯型可视双向可调弯导引鞘管</w:t>
            </w:r>
          </w:p>
        </w:tc>
        <w:tc>
          <w:tcPr>
            <w:tcW w:w="1596" w:type="dxa"/>
            <w:vAlign w:val="center"/>
          </w:tcPr>
          <w:p>
            <w:pPr>
              <w:jc w:val="center"/>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三维标测系统</w:t>
            </w:r>
          </w:p>
          <w:p>
            <w:pPr>
              <w:jc w:val="center"/>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品牌：强生</w:t>
            </w:r>
          </w:p>
          <w:p>
            <w:pPr>
              <w:jc w:val="center"/>
              <w:rPr>
                <w:rFonts w:hint="default" w:ascii="宋体" w:hAnsi="宋体" w:eastAsia="宋体" w:cs="宋体"/>
                <w:sz w:val="21"/>
                <w:szCs w:val="22"/>
                <w:lang w:val="en-US" w:eastAsia="zh-CN"/>
              </w:rPr>
            </w:pPr>
            <w:r>
              <w:rPr>
                <w:rFonts w:hint="eastAsia" w:ascii="宋体" w:hAnsi="宋体" w:eastAsia="宋体" w:cs="宋体"/>
                <w:sz w:val="21"/>
                <w:szCs w:val="22"/>
                <w:lang w:val="en-US" w:eastAsia="zh-CN"/>
              </w:rPr>
              <w:t>型号：FG-5400-00</w:t>
            </w:r>
          </w:p>
        </w:tc>
        <w:tc>
          <w:tcPr>
            <w:tcW w:w="6180"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与在院设备配合使用</w:t>
            </w:r>
            <w:r>
              <w:rPr>
                <w:rFonts w:hint="eastAsia" w:ascii="宋体" w:hAnsi="宋体" w:eastAsia="宋体" w:cs="宋体"/>
                <w:szCs w:val="21"/>
                <w:lang w:val="en-US" w:eastAsia="zh-CN"/>
              </w:rPr>
              <w:t>；</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适用于将心血管导管引入到心脏；</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鞘管的弯型是可视的，无射线条件下可实时观察到鞘管在心脏内的真实位置；</w:t>
            </w:r>
          </w:p>
          <w:p>
            <w:pPr>
              <w:pStyle w:val="15"/>
              <w:numPr>
                <w:ilvl w:val="0"/>
                <w:numId w:val="1"/>
              </w:numPr>
              <w:ind w:firstLineChars="0"/>
              <w:rPr>
                <w:rFonts w:ascii="宋体" w:hAnsi="宋体" w:eastAsia="宋体" w:cs="宋体"/>
                <w:szCs w:val="21"/>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3</w:t>
      </w:r>
      <w:r>
        <w:rPr>
          <w:rFonts w:hint="eastAsia" w:ascii="宋体" w:hAnsi="宋体" w:eastAsia="宋体"/>
          <w:szCs w:val="21"/>
        </w:rPr>
        <w:t>月</w:t>
      </w:r>
      <w:r>
        <w:rPr>
          <w:rFonts w:hint="eastAsia" w:ascii="宋体" w:hAnsi="宋体" w:eastAsia="宋体"/>
          <w:szCs w:val="21"/>
          <w:lang w:val="en-US" w:eastAsia="zh-CN"/>
        </w:rPr>
        <w:t>21</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bookmarkStart w:id="0" w:name="_GoBack"/>
      <w:bookmarkEnd w:id="0"/>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2年3</w:t>
      </w:r>
      <w:r>
        <w:rPr>
          <w:rFonts w:hint="eastAsia" w:ascii="宋体" w:hAnsi="宋体" w:eastAsia="宋体"/>
          <w:szCs w:val="21"/>
        </w:rPr>
        <w:t>月</w:t>
      </w:r>
      <w:r>
        <w:rPr>
          <w:rFonts w:hint="eastAsia" w:ascii="宋体" w:hAnsi="宋体" w:eastAsia="宋体"/>
          <w:szCs w:val="21"/>
          <w:lang w:val="en-US" w:eastAsia="zh-CN"/>
        </w:rPr>
        <w:t>14</w:t>
      </w:r>
      <w:r>
        <w:rPr>
          <w:rFonts w:hint="eastAsia" w:ascii="宋体" w:hAnsi="宋体" w:eastAsia="宋体"/>
          <w:szCs w:val="21"/>
        </w:rPr>
        <w:t>日</w:t>
      </w:r>
    </w:p>
    <w:sectPr>
      <w:pgSz w:w="11520" w:h="15840"/>
      <w:pgMar w:top="777" w:right="720" w:bottom="72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2611EBE"/>
    <w:rsid w:val="02C77029"/>
    <w:rsid w:val="03197E49"/>
    <w:rsid w:val="03543F0B"/>
    <w:rsid w:val="083F4098"/>
    <w:rsid w:val="0B506CF2"/>
    <w:rsid w:val="0C617ED3"/>
    <w:rsid w:val="0E337630"/>
    <w:rsid w:val="0FA736C5"/>
    <w:rsid w:val="149E49EA"/>
    <w:rsid w:val="1643259A"/>
    <w:rsid w:val="180723DD"/>
    <w:rsid w:val="1D5145CA"/>
    <w:rsid w:val="20287728"/>
    <w:rsid w:val="22437651"/>
    <w:rsid w:val="225C1658"/>
    <w:rsid w:val="25D25F42"/>
    <w:rsid w:val="26C43BB8"/>
    <w:rsid w:val="2A0722D1"/>
    <w:rsid w:val="2E3B1F9E"/>
    <w:rsid w:val="2FF63446"/>
    <w:rsid w:val="310349D3"/>
    <w:rsid w:val="312328C1"/>
    <w:rsid w:val="31651E0A"/>
    <w:rsid w:val="31794195"/>
    <w:rsid w:val="332A387A"/>
    <w:rsid w:val="346C0A53"/>
    <w:rsid w:val="36CE403F"/>
    <w:rsid w:val="377C732A"/>
    <w:rsid w:val="38350643"/>
    <w:rsid w:val="38DF31EB"/>
    <w:rsid w:val="3D873EB5"/>
    <w:rsid w:val="40593C9F"/>
    <w:rsid w:val="410840D3"/>
    <w:rsid w:val="416D4904"/>
    <w:rsid w:val="421B40A3"/>
    <w:rsid w:val="44AF67AE"/>
    <w:rsid w:val="44EF2309"/>
    <w:rsid w:val="45331138"/>
    <w:rsid w:val="47897939"/>
    <w:rsid w:val="49A054BF"/>
    <w:rsid w:val="4A9C2FD5"/>
    <w:rsid w:val="4D254A48"/>
    <w:rsid w:val="4D4621DC"/>
    <w:rsid w:val="4F8E6D2E"/>
    <w:rsid w:val="51F65C6F"/>
    <w:rsid w:val="52097231"/>
    <w:rsid w:val="54A91B02"/>
    <w:rsid w:val="564F2F5E"/>
    <w:rsid w:val="59B26BDA"/>
    <w:rsid w:val="5B0D6246"/>
    <w:rsid w:val="5B8F09F9"/>
    <w:rsid w:val="607C6264"/>
    <w:rsid w:val="65C725EA"/>
    <w:rsid w:val="674A67DF"/>
    <w:rsid w:val="6750596A"/>
    <w:rsid w:val="688E6253"/>
    <w:rsid w:val="6DC50965"/>
    <w:rsid w:val="72A91547"/>
    <w:rsid w:val="738F3B25"/>
    <w:rsid w:val="73FF3395"/>
    <w:rsid w:val="746C471C"/>
    <w:rsid w:val="77BF57C7"/>
    <w:rsid w:val="7B487E9A"/>
    <w:rsid w:val="7CF71B94"/>
    <w:rsid w:val="7E001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316</Words>
  <Characters>1803</Characters>
  <Lines>15</Lines>
  <Paragraphs>4</Paragraphs>
  <TotalTime>219</TotalTime>
  <ScaleCrop>false</ScaleCrop>
  <LinksUpToDate>false</LinksUpToDate>
  <CharactersWithSpaces>2115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2021-05-08T08:46:00Z</cp:lastPrinted>
  <dcterms:modified xsi:type="dcterms:W3CDTF">2022-03-14T08:28:54Z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C467A3636F3F490B880638553BFD298B</vt:lpwstr>
  </property>
</Properties>
</file>