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bCs/>
          <w:szCs w:val="21"/>
        </w:rPr>
        <w:t>一次性通用头端</w:t>
      </w:r>
      <w:r>
        <w:rPr>
          <w:rFonts w:hint="eastAsia" w:ascii="宋体" w:hAnsi="宋体" w:eastAsia="宋体"/>
          <w:b/>
          <w:szCs w:val="21"/>
        </w:rPr>
        <w:t>”采购</w:t>
      </w:r>
      <w:r>
        <w:rPr>
          <w:rFonts w:ascii="宋体" w:hAnsi="宋体" w:eastAsia="宋体"/>
          <w:b/>
          <w:szCs w:val="21"/>
        </w:rPr>
        <w:t>论证公</w:t>
      </w:r>
      <w:r>
        <w:rPr>
          <w:rFonts w:ascii="宋体" w:hAnsi="宋体" w:eastAsia="宋体"/>
          <w:b/>
          <w:color w:val="000000"/>
          <w:szCs w:val="21"/>
        </w:rPr>
        <w:t>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szCs w:val="21"/>
        </w:rPr>
        <w:t>一次性通用头端</w:t>
      </w:r>
      <w:r>
        <w:rPr>
          <w:rFonts w:hint="eastAsia" w:ascii="宋体" w:hAnsi="宋体" w:eastAsia="宋体"/>
          <w:b/>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2022-耗材-Lz-021</w:t>
      </w:r>
      <w:r>
        <w:rPr>
          <w:rFonts w:hint="eastAsia" w:ascii="宋体" w:hAnsi="宋体" w:eastAsia="宋体"/>
          <w:b/>
          <w:bCs/>
          <w:szCs w:val="21"/>
          <w:lang w:eastAsia="zh-CN"/>
        </w:rPr>
        <w:t>（</w:t>
      </w:r>
      <w:r>
        <w:rPr>
          <w:rFonts w:hint="eastAsia" w:ascii="宋体" w:hAnsi="宋体" w:eastAsia="宋体"/>
          <w:b/>
          <w:bCs/>
          <w:szCs w:val="21"/>
          <w:lang w:val="en-US" w:eastAsia="zh-CN"/>
        </w:rPr>
        <w:t>2</w:t>
      </w:r>
      <w:r>
        <w:rPr>
          <w:rFonts w:hint="eastAsia" w:ascii="宋体" w:hAnsi="宋体" w:eastAsia="宋体"/>
          <w:b/>
          <w:bCs/>
          <w:szCs w:val="21"/>
          <w:lang w:eastAsia="zh-CN"/>
        </w:rPr>
        <w:t>）</w:t>
      </w:r>
    </w:p>
    <w:p>
      <w:pPr>
        <w:spacing w:after="20"/>
        <w:jc w:val="left"/>
        <w:rPr>
          <w:rFonts w:hint="eastAsia" w:ascii="宋体" w:hAnsi="宋体" w:eastAsia="宋体"/>
          <w:b/>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神经外科</w:t>
      </w:r>
    </w:p>
    <w:p>
      <w:pPr>
        <w:spacing w:after="20"/>
        <w:jc w:val="left"/>
        <w:rPr>
          <w:rFonts w:ascii="宋体" w:hAnsi="宋体" w:eastAsia="宋体"/>
          <w:szCs w:val="21"/>
        </w:rPr>
      </w:pPr>
      <w:r>
        <w:rPr>
          <w:rFonts w:ascii="宋体" w:hAnsi="宋体" w:eastAsia="宋体"/>
          <w:szCs w:val="21"/>
        </w:rPr>
        <w:t>1.4采购论证性质：院内论证</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444"/>
        <w:gridCol w:w="2148"/>
        <w:gridCol w:w="5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70"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144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2148" w:type="dxa"/>
          </w:tcPr>
          <w:p>
            <w:pPr>
              <w:spacing w:before="240" w:after="240"/>
              <w:jc w:val="center"/>
              <w:rPr>
                <w:rFonts w:ascii="宋体" w:hAnsi="宋体" w:eastAsia="宋体" w:cs="宋体"/>
                <w:szCs w:val="21"/>
              </w:rPr>
            </w:pPr>
            <w:r>
              <w:rPr>
                <w:rFonts w:hint="eastAsia" w:ascii="宋体" w:hAnsi="宋体" w:eastAsia="宋体" w:cs="宋体"/>
                <w:szCs w:val="21"/>
                <w:lang w:eastAsia="zh-CN"/>
              </w:rPr>
              <w:t>设备</w:t>
            </w:r>
            <w:r>
              <w:rPr>
                <w:rFonts w:hint="eastAsia" w:ascii="宋体" w:hAnsi="宋体" w:eastAsia="宋体" w:cs="宋体"/>
                <w:szCs w:val="21"/>
              </w:rPr>
              <w:t>名称</w:t>
            </w:r>
          </w:p>
        </w:tc>
        <w:tc>
          <w:tcPr>
            <w:tcW w:w="5628" w:type="dxa"/>
          </w:tcPr>
          <w:p>
            <w:pPr>
              <w:spacing w:before="240" w:after="240"/>
              <w:ind w:firstLine="1365" w:firstLineChars="650"/>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7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444" w:type="dxa"/>
            <w:shd w:val="clear" w:color="auto" w:fill="auto"/>
            <w:vAlign w:val="center"/>
          </w:tcPr>
          <w:p>
            <w:pPr>
              <w:jc w:val="left"/>
              <w:rPr>
                <w:rFonts w:ascii="宋体" w:hAnsi="宋体" w:eastAsia="宋体" w:cs="宋体"/>
                <w:szCs w:val="21"/>
              </w:rPr>
            </w:pPr>
            <w:r>
              <w:rPr>
                <w:rFonts w:hint="eastAsia" w:ascii="宋体" w:hAnsi="宋体" w:eastAsia="宋体"/>
                <w:szCs w:val="21"/>
              </w:rPr>
              <w:t>一次性通用头端</w:t>
            </w:r>
          </w:p>
        </w:tc>
        <w:tc>
          <w:tcPr>
            <w:tcW w:w="2148" w:type="dxa"/>
            <w:vAlign w:val="center"/>
          </w:tcPr>
          <w:p>
            <w:pPr>
              <w:jc w:val="center"/>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超声吸引系统</w:t>
            </w:r>
          </w:p>
          <w:p>
            <w:pPr>
              <w:jc w:val="center"/>
              <w:rPr>
                <w:rFonts w:hint="default" w:ascii="宋体" w:hAnsi="宋体" w:eastAsia="宋体" w:cs="宋体"/>
                <w:sz w:val="21"/>
                <w:szCs w:val="22"/>
                <w:lang w:val="en-US" w:eastAsia="zh-CN"/>
              </w:rPr>
            </w:pPr>
            <w:r>
              <w:rPr>
                <w:rFonts w:hint="eastAsia" w:ascii="宋体" w:hAnsi="宋体" w:eastAsia="宋体" w:cs="宋体"/>
                <w:sz w:val="21"/>
                <w:szCs w:val="22"/>
                <w:lang w:val="en-US" w:eastAsia="zh-CN"/>
              </w:rPr>
              <w:t>品牌：史赛克</w:t>
            </w:r>
          </w:p>
          <w:p>
            <w:pPr>
              <w:jc w:val="center"/>
              <w:rPr>
                <w:rFonts w:hint="default" w:ascii="宋体" w:hAnsi="宋体" w:eastAsia="宋体" w:cs="宋体"/>
                <w:sz w:val="21"/>
                <w:szCs w:val="22"/>
                <w:lang w:val="en-US" w:eastAsia="zh-CN"/>
              </w:rPr>
            </w:pPr>
            <w:r>
              <w:rPr>
                <w:rFonts w:hint="eastAsia" w:ascii="宋体" w:hAnsi="宋体" w:eastAsia="宋体" w:cs="宋体"/>
                <w:sz w:val="21"/>
                <w:szCs w:val="22"/>
                <w:lang w:val="en-US" w:eastAsia="zh-CN"/>
              </w:rPr>
              <w:t>型号：UST-2001</w:t>
            </w:r>
          </w:p>
        </w:tc>
        <w:tc>
          <w:tcPr>
            <w:tcW w:w="5628"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与医院现有设备配合使用</w:t>
            </w:r>
            <w:r>
              <w:rPr>
                <w:rFonts w:hint="eastAsia" w:ascii="宋体" w:hAnsi="宋体" w:eastAsia="宋体" w:cs="宋体"/>
                <w:szCs w:val="21"/>
                <w:lang w:val="en-US"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能够进行肿瘤切除；</w:t>
            </w:r>
          </w:p>
          <w:p>
            <w:pPr>
              <w:pStyle w:val="15"/>
              <w:numPr>
                <w:ilvl w:val="0"/>
                <w:numId w:val="1"/>
              </w:numPr>
              <w:ind w:firstLineChars="0"/>
              <w:rPr>
                <w:rFonts w:ascii="宋体" w:hAnsi="宋体" w:eastAsia="宋体" w:cs="宋体"/>
                <w:szCs w:val="21"/>
              </w:rPr>
            </w:pPr>
            <w:r>
              <w:rPr>
                <w:rFonts w:hint="eastAsia" w:ascii="宋体" w:hAnsi="宋体" w:eastAsia="宋体" w:cs="宋体"/>
                <w:szCs w:val="21"/>
                <w:lang w:eastAsia="zh-CN"/>
              </w:rPr>
              <w:t>能够进行骨质切除和磨除</w:t>
            </w:r>
            <w:r>
              <w:rPr>
                <w:rFonts w:hint="eastAsia" w:ascii="宋体" w:hAnsi="宋体" w:eastAsia="宋体" w:cs="宋体"/>
                <w:szCs w:val="21"/>
                <w:lang w:val="en-US" w:eastAsia="zh-CN"/>
              </w:rPr>
              <w:t>；</w:t>
            </w:r>
          </w:p>
          <w:p>
            <w:pPr>
              <w:pStyle w:val="15"/>
              <w:numPr>
                <w:ilvl w:val="0"/>
                <w:numId w:val="1"/>
              </w:numPr>
              <w:ind w:firstLineChars="0"/>
              <w:rPr>
                <w:rFonts w:ascii="宋体" w:hAnsi="宋体" w:eastAsia="宋体" w:cs="宋体"/>
                <w:szCs w:val="21"/>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4</w:t>
      </w:r>
      <w:r>
        <w:rPr>
          <w:rFonts w:hint="eastAsia" w:ascii="宋体" w:hAnsi="宋体" w:eastAsia="宋体"/>
          <w:szCs w:val="21"/>
        </w:rPr>
        <w:t>月</w:t>
      </w:r>
      <w:r>
        <w:rPr>
          <w:rFonts w:hint="eastAsia" w:ascii="宋体" w:hAnsi="宋体" w:eastAsia="宋体"/>
          <w:szCs w:val="21"/>
          <w:lang w:val="en-US" w:eastAsia="zh-CN"/>
        </w:rPr>
        <w:t>19</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w:t>
      </w:r>
      <w:r>
        <w:rPr>
          <w:rFonts w:hint="eastAsia" w:ascii="宋体" w:hAnsi="宋体" w:eastAsia="宋体"/>
          <w:szCs w:val="21"/>
          <w:lang w:val="en-US" w:eastAsia="zh-CN"/>
        </w:rPr>
        <w:t xml:space="preserve"> </w:t>
      </w:r>
      <w:r>
        <w:rPr>
          <w:rFonts w:hint="eastAsia" w:ascii="宋体" w:hAnsi="宋体" w:eastAsia="宋体"/>
          <w:szCs w:val="21"/>
        </w:rPr>
        <w:t>——科室介绍——职能处室——医学装备处——招投标专区，自行下载：北京大学第一医院医学装备处论证会资质证明文件要求（医用耗材类）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bookmarkStart w:id="0" w:name="_GoBack"/>
      <w:bookmarkEnd w:id="0"/>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2年4</w:t>
      </w:r>
      <w:r>
        <w:rPr>
          <w:rFonts w:hint="eastAsia" w:ascii="宋体" w:hAnsi="宋体" w:eastAsia="宋体"/>
          <w:szCs w:val="21"/>
        </w:rPr>
        <w:t>月</w:t>
      </w:r>
      <w:r>
        <w:rPr>
          <w:rFonts w:hint="eastAsia" w:ascii="宋体" w:hAnsi="宋体" w:eastAsia="宋体"/>
          <w:szCs w:val="21"/>
          <w:lang w:val="en-US" w:eastAsia="zh-CN"/>
        </w:rPr>
        <w:t>12</w:t>
      </w:r>
      <w:r>
        <w:rPr>
          <w:rFonts w:hint="eastAsia" w:ascii="宋体" w:hAnsi="宋体" w:eastAsia="宋体"/>
          <w:szCs w:val="21"/>
        </w:rPr>
        <w:t>日</w:t>
      </w:r>
    </w:p>
    <w:p>
      <w:pPr>
        <w:spacing w:after="20"/>
        <w:rPr>
          <w:rFonts w:hint="eastAsia" w:ascii="宋体" w:hAnsi="宋体" w:eastAsia="宋体"/>
          <w:szCs w:val="21"/>
          <w:lang w:val="en-US"/>
        </w:rPr>
      </w:pPr>
    </w:p>
    <w:sectPr>
      <w:pgSz w:w="11520" w:h="15840"/>
      <w:pgMar w:top="777" w:right="720" w:bottom="4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2611EBE"/>
    <w:rsid w:val="02C77029"/>
    <w:rsid w:val="03197E49"/>
    <w:rsid w:val="083F4098"/>
    <w:rsid w:val="0B506CF2"/>
    <w:rsid w:val="0C617ED3"/>
    <w:rsid w:val="0E337630"/>
    <w:rsid w:val="0FA736C5"/>
    <w:rsid w:val="149E49EA"/>
    <w:rsid w:val="180723DD"/>
    <w:rsid w:val="18E62B44"/>
    <w:rsid w:val="1D5145CA"/>
    <w:rsid w:val="20287728"/>
    <w:rsid w:val="22437651"/>
    <w:rsid w:val="225C1658"/>
    <w:rsid w:val="25D25F42"/>
    <w:rsid w:val="26C43BB8"/>
    <w:rsid w:val="2A0722D1"/>
    <w:rsid w:val="2E3B1F9E"/>
    <w:rsid w:val="2F2922E7"/>
    <w:rsid w:val="2FF63446"/>
    <w:rsid w:val="310349D3"/>
    <w:rsid w:val="312328C1"/>
    <w:rsid w:val="31651E0A"/>
    <w:rsid w:val="31794195"/>
    <w:rsid w:val="332A387A"/>
    <w:rsid w:val="346C0A53"/>
    <w:rsid w:val="36CE403F"/>
    <w:rsid w:val="377C732A"/>
    <w:rsid w:val="378B01A1"/>
    <w:rsid w:val="38350643"/>
    <w:rsid w:val="38DF31EB"/>
    <w:rsid w:val="3D873EB5"/>
    <w:rsid w:val="40593C9F"/>
    <w:rsid w:val="40AD46D8"/>
    <w:rsid w:val="410840D3"/>
    <w:rsid w:val="416D4904"/>
    <w:rsid w:val="421B40A3"/>
    <w:rsid w:val="44AF67AE"/>
    <w:rsid w:val="44EF2309"/>
    <w:rsid w:val="45275543"/>
    <w:rsid w:val="45331138"/>
    <w:rsid w:val="47897939"/>
    <w:rsid w:val="47C00C07"/>
    <w:rsid w:val="49A054BF"/>
    <w:rsid w:val="4D254A48"/>
    <w:rsid w:val="4D4621DC"/>
    <w:rsid w:val="4F8E6D2E"/>
    <w:rsid w:val="50F62C0A"/>
    <w:rsid w:val="51F65C6F"/>
    <w:rsid w:val="52097231"/>
    <w:rsid w:val="54A91B02"/>
    <w:rsid w:val="564F2F5E"/>
    <w:rsid w:val="59B26BDA"/>
    <w:rsid w:val="5B0D6246"/>
    <w:rsid w:val="5B8F09F9"/>
    <w:rsid w:val="6034576E"/>
    <w:rsid w:val="607C6264"/>
    <w:rsid w:val="6555564B"/>
    <w:rsid w:val="65C725EA"/>
    <w:rsid w:val="674A67DF"/>
    <w:rsid w:val="6750596A"/>
    <w:rsid w:val="688E6253"/>
    <w:rsid w:val="6DC50965"/>
    <w:rsid w:val="72A91547"/>
    <w:rsid w:val="738F3B25"/>
    <w:rsid w:val="73FF3395"/>
    <w:rsid w:val="746C471C"/>
    <w:rsid w:val="77BF57C7"/>
    <w:rsid w:val="7B487E9A"/>
    <w:rsid w:val="7CF71B94"/>
    <w:rsid w:val="7E0015BA"/>
    <w:rsid w:val="7E046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762</Words>
  <Characters>895</Characters>
  <Lines>15</Lines>
  <Paragraphs>4</Paragraphs>
  <TotalTime>0</TotalTime>
  <ScaleCrop>false</ScaleCrop>
  <LinksUpToDate>false</LinksUpToDate>
  <CharactersWithSpaces>1067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2021-06-09T01:02:00Z</cp:lastPrinted>
  <dcterms:modified xsi:type="dcterms:W3CDTF">2022-04-12T08:47:26Z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0D7B3BE65AD040BD9BF82CF69FFA4D46</vt:lpwstr>
  </property>
</Properties>
</file>